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3E" w:rsidRPr="000A5C81" w:rsidRDefault="000A5C81" w:rsidP="000A5C81">
      <w:pPr>
        <w:pStyle w:val="Heading1"/>
        <w:jc w:val="center"/>
        <w:rPr>
          <w:u w:val="single"/>
        </w:rPr>
      </w:pPr>
      <w:r w:rsidRPr="000A5C81">
        <w:rPr>
          <w:u w:val="single"/>
        </w:rPr>
        <w:t xml:space="preserve">Rozsah rekonstrukce - </w:t>
      </w:r>
      <w:r w:rsidR="00C45E72" w:rsidRPr="000A5C81">
        <w:rPr>
          <w:u w:val="single"/>
        </w:rPr>
        <w:t>Byt Frymburk 3NP</w:t>
      </w:r>
      <w:r w:rsidRPr="000A5C81">
        <w:rPr>
          <w:u w:val="single"/>
        </w:rPr>
        <w:t>, 3+1</w:t>
      </w:r>
      <w:r>
        <w:rPr>
          <w:u w:val="single"/>
        </w:rPr>
        <w:t xml:space="preserve"> (Petr Mach)</w:t>
      </w:r>
    </w:p>
    <w:p w:rsidR="003A0EE7" w:rsidRDefault="003A0EE7" w:rsidP="000A5C81">
      <w:r>
        <w:t xml:space="preserve">Jedná se o byt 3+1 v Obci Frymburk </w:t>
      </w:r>
      <w:r w:rsidR="003F754D">
        <w:t xml:space="preserve">č.p. </w:t>
      </w:r>
      <w:r>
        <w:t>114 o celkové výměře 72,4 m</w:t>
      </w:r>
      <w:r w:rsidRPr="003A0EE7">
        <w:rPr>
          <w:vertAlign w:val="superscript"/>
        </w:rPr>
        <w:t>2</w:t>
      </w:r>
      <w:r>
        <w:t xml:space="preserve">. Výkres bytu viz </w:t>
      </w:r>
      <w:proofErr w:type="spellStart"/>
      <w:r>
        <w:t>pdf</w:t>
      </w:r>
      <w:proofErr w:type="spellEnd"/>
      <w:r>
        <w:t xml:space="preserve"> soubor níže</w:t>
      </w:r>
      <w:r w:rsidR="00D6587B">
        <w:t xml:space="preserve"> nebo příloha na konci dokumentu.</w:t>
      </w:r>
      <w:bookmarkStart w:id="0" w:name="_GoBack"/>
      <w:bookmarkEnd w:id="0"/>
    </w:p>
    <w:p w:rsidR="000A5C81" w:rsidRDefault="003A0EE7" w:rsidP="000A5C81">
      <w:r>
        <w:object w:dxaOrig="1518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6" o:title=""/>
          </v:shape>
          <o:OLEObject Type="Embed" ProgID="AcroExch.Document.DC" ShapeID="_x0000_i1025" DrawAspect="Icon" ObjectID="_1655891280" r:id="rId7"/>
        </w:object>
      </w:r>
    </w:p>
    <w:p w:rsidR="000A5C81" w:rsidRDefault="000A5C81" w:rsidP="000A5C81">
      <w:r>
        <w:t>V rámci rekonstrukce bytu je nutné renovovat stavebně koupelnu</w:t>
      </w:r>
      <w:r w:rsidR="00680D8F">
        <w:t xml:space="preserve"> (stěny budou zachovány stávající)</w:t>
      </w:r>
      <w:r>
        <w:t>, WC, rozvody vody a elektro a omítky. Tabulka místností s výměrami a informací o stávajících podlahách viz níže.</w:t>
      </w:r>
    </w:p>
    <w:p w:rsidR="000A5C81" w:rsidRDefault="000A5C81" w:rsidP="000A5C81">
      <w:r w:rsidRPr="000A5C81">
        <w:rPr>
          <w:noProof/>
        </w:rPr>
        <w:drawing>
          <wp:inline distT="0" distB="0" distL="0" distR="0">
            <wp:extent cx="3978910" cy="2383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81" w:rsidRDefault="000A5C81" w:rsidP="000A5C81">
      <w:r>
        <w:t>Specifikace jednotlivých činností v rámci rekonstrukce je uvedena v následujících částech.</w:t>
      </w:r>
      <w:r w:rsidR="003A0EE7">
        <w:t xml:space="preserve"> </w:t>
      </w:r>
    </w:p>
    <w:p w:rsidR="000A5C81" w:rsidRDefault="000A5C81" w:rsidP="000A5C81">
      <w:pPr>
        <w:pStyle w:val="Heading2"/>
      </w:pPr>
      <w:r>
        <w:t>Bourací práce</w:t>
      </w:r>
    </w:p>
    <w:p w:rsidR="000A5C81" w:rsidRDefault="000A5C81" w:rsidP="000A5C81">
      <w:pPr>
        <w:pStyle w:val="ListParagraph"/>
        <w:numPr>
          <w:ilvl w:val="0"/>
          <w:numId w:val="1"/>
        </w:numPr>
      </w:pPr>
      <w:r>
        <w:t>Dlažba Hala, koupelna</w:t>
      </w:r>
      <w:r w:rsidR="00680D8F">
        <w:t xml:space="preserve"> obklady</w:t>
      </w:r>
      <w:r>
        <w:t>, WC, Ob. Pokoj. část.2</w:t>
      </w:r>
      <w:r w:rsidR="0014229C">
        <w:t>, dlažba v okolí krbu</w:t>
      </w:r>
    </w:p>
    <w:p w:rsidR="000A5C81" w:rsidRDefault="00872D90" w:rsidP="000A5C81">
      <w:pPr>
        <w:pStyle w:val="ListParagraph"/>
        <w:numPr>
          <w:ilvl w:val="0"/>
          <w:numId w:val="1"/>
        </w:numPr>
      </w:pPr>
      <w:r>
        <w:t>Otluk štuků</w:t>
      </w:r>
      <w:r w:rsidR="00680D8F">
        <w:t>, případně škrabání stávajících maleb a srovnání povrchu</w:t>
      </w:r>
    </w:p>
    <w:p w:rsidR="00872D90" w:rsidRDefault="00872D90" w:rsidP="000A5C81">
      <w:pPr>
        <w:pStyle w:val="ListParagraph"/>
        <w:numPr>
          <w:ilvl w:val="0"/>
          <w:numId w:val="1"/>
        </w:numPr>
      </w:pPr>
      <w:r>
        <w:t>Část přesahující stěny mezi Kuchyní a Obývacím pokojem v délce cca 600 mm</w:t>
      </w:r>
      <w:r w:rsidR="007B6F7A">
        <w:t xml:space="preserve"> a </w:t>
      </w:r>
      <w:proofErr w:type="spellStart"/>
      <w:r w:rsidR="007B6F7A">
        <w:t>tl</w:t>
      </w:r>
      <w:proofErr w:type="spellEnd"/>
      <w:r w:rsidR="007B6F7A">
        <w:t>. 100 mm</w:t>
      </w:r>
    </w:p>
    <w:p w:rsidR="00872D90" w:rsidRDefault="00872D90" w:rsidP="000A5C81">
      <w:pPr>
        <w:pStyle w:val="ListParagraph"/>
        <w:numPr>
          <w:ilvl w:val="0"/>
          <w:numId w:val="1"/>
        </w:numPr>
      </w:pPr>
      <w:r>
        <w:t>Stávající rozvody elektro</w:t>
      </w:r>
    </w:p>
    <w:p w:rsidR="00872D90" w:rsidRDefault="00872D90" w:rsidP="000A5C81">
      <w:pPr>
        <w:pStyle w:val="ListParagraph"/>
        <w:numPr>
          <w:ilvl w:val="0"/>
          <w:numId w:val="1"/>
        </w:numPr>
      </w:pPr>
      <w:r>
        <w:t>Stávající rozvody vody</w:t>
      </w:r>
    </w:p>
    <w:p w:rsidR="00872D90" w:rsidRDefault="00872D90" w:rsidP="000A5C81">
      <w:pPr>
        <w:pStyle w:val="ListParagraph"/>
        <w:numPr>
          <w:ilvl w:val="0"/>
          <w:numId w:val="1"/>
        </w:numPr>
      </w:pPr>
      <w:r>
        <w:t>Stávající vestavěné skříně v</w:t>
      </w:r>
      <w:r w:rsidR="00AB61B3">
        <w:t> </w:t>
      </w:r>
      <w:r>
        <w:t>předsíni</w:t>
      </w:r>
    </w:p>
    <w:p w:rsidR="00AB61B3" w:rsidRDefault="00AB61B3" w:rsidP="000A5C81">
      <w:pPr>
        <w:pStyle w:val="ListParagraph"/>
        <w:numPr>
          <w:ilvl w:val="0"/>
          <w:numId w:val="1"/>
        </w:numPr>
      </w:pPr>
      <w:r>
        <w:t>Prostupy stěnami pro rozvody vody</w:t>
      </w:r>
    </w:p>
    <w:p w:rsidR="00AB61B3" w:rsidRDefault="00AB61B3" w:rsidP="000A5C81">
      <w:pPr>
        <w:pStyle w:val="ListParagraph"/>
        <w:numPr>
          <w:ilvl w:val="0"/>
          <w:numId w:val="1"/>
        </w:numPr>
      </w:pPr>
      <w:r>
        <w:t>Svislé drážky ve stěnách cca 10 ks k elektro zásuvkám</w:t>
      </w:r>
    </w:p>
    <w:p w:rsidR="003A0EE7" w:rsidRDefault="003A0EE7" w:rsidP="003A0EE7">
      <w:pPr>
        <w:pStyle w:val="Heading2"/>
      </w:pPr>
      <w:r>
        <w:t>Instalace rozvodů vody</w:t>
      </w:r>
      <w:r w:rsidR="00680D8F">
        <w:t xml:space="preserve"> a odpadů</w:t>
      </w:r>
    </w:p>
    <w:p w:rsidR="00AB61B3" w:rsidRPr="00AB61B3" w:rsidRDefault="00AB61B3" w:rsidP="00AB61B3">
      <w:r>
        <w:t xml:space="preserve">Bude provedena kompletní výměna rozvodů vody </w:t>
      </w:r>
      <w:r w:rsidR="00680D8F">
        <w:t xml:space="preserve">a odpadů </w:t>
      </w:r>
      <w:r>
        <w:t xml:space="preserve">v koupelně, WC a kuchyni tzn. </w:t>
      </w:r>
      <w:r w:rsidR="007B6F7A">
        <w:t>pro u</w:t>
      </w:r>
      <w:r>
        <w:t>myvadlo, sprcha, WC, pračka, myčka. Pračka a myčka budou umístěné v kuchyni. Možnost na připojení pračky bude i v koupelně. Ohřev vody bude zajištěn prostřednictvím elektro bojleru. Umístění bojleru bude na chodbě objektu</w:t>
      </w:r>
      <w:r w:rsidR="00680D8F">
        <w:t xml:space="preserve"> na stěně sousedící s koupelnou.</w:t>
      </w:r>
    </w:p>
    <w:p w:rsidR="003A0EE7" w:rsidRDefault="003A0EE7" w:rsidP="003A0EE7">
      <w:pPr>
        <w:pStyle w:val="Heading2"/>
      </w:pPr>
      <w:r>
        <w:t>Instalace elektro</w:t>
      </w:r>
    </w:p>
    <w:p w:rsidR="00AB61B3" w:rsidRDefault="00AB61B3" w:rsidP="00AB61B3">
      <w:r>
        <w:t>Bude provedena kompletní renovace elektro rozvodů</w:t>
      </w:r>
      <w:r w:rsidR="007143D3">
        <w:t xml:space="preserve">. V každé místnosti budou osazeny zásuvky </w:t>
      </w:r>
      <w:r w:rsidR="00680D8F">
        <w:t xml:space="preserve">min. </w:t>
      </w:r>
      <w:r w:rsidR="007143D3">
        <w:t>na 2 protilehlých stěnách</w:t>
      </w:r>
      <w:r w:rsidR="00680D8F">
        <w:t xml:space="preserve"> (ložnice 3ks, obývací pokoj 5 ks)</w:t>
      </w:r>
      <w:r w:rsidR="007143D3">
        <w:t>. Kabeláž bude horizontálně  vedena pod sádrokartonovým podhledem, svisle pak drážkami v cihlové stěně.</w:t>
      </w:r>
    </w:p>
    <w:p w:rsidR="007143D3" w:rsidRDefault="007143D3" w:rsidP="00AB61B3">
      <w:r>
        <w:lastRenderedPageBreak/>
        <w:t>Dále bude provedena renovace napojení elektrických přímotopů – 3ks (2x ložnice, 1x obývací pokoj)</w:t>
      </w:r>
    </w:p>
    <w:p w:rsidR="00E511D4" w:rsidRDefault="00E511D4" w:rsidP="00AB61B3">
      <w:r>
        <w:t>V kuchyni, koupelně, WC a hale bude instalováno bodové elektro osvětlení.</w:t>
      </w:r>
    </w:p>
    <w:p w:rsidR="00E511D4" w:rsidRPr="00AB61B3" w:rsidRDefault="007F29FA" w:rsidP="00AB61B3">
      <w:r>
        <w:t>V ložnicích, obývacím pokoji a kuchyni bude připraveno napojení</w:t>
      </w:r>
      <w:r w:rsidR="00E511D4">
        <w:t xml:space="preserve"> centrální</w:t>
      </w:r>
      <w:r>
        <w:t>ho</w:t>
      </w:r>
      <w:r w:rsidR="00E511D4">
        <w:t xml:space="preserve"> osvětlení (např. lustr, lampa) pod stropem. V koupelně bude připraven nad umyvadlo vývod pro dodatečné osvětlení</w:t>
      </w:r>
      <w:r>
        <w:t xml:space="preserve"> v okolí zrcadla.</w:t>
      </w:r>
    </w:p>
    <w:p w:rsidR="003A0EE7" w:rsidRDefault="003A0EE7" w:rsidP="003A0EE7">
      <w:pPr>
        <w:pStyle w:val="Heading2"/>
      </w:pPr>
      <w:r>
        <w:t>Stavební práce</w:t>
      </w:r>
    </w:p>
    <w:p w:rsidR="00E511D4" w:rsidRDefault="00E511D4" w:rsidP="00E511D4">
      <w:r>
        <w:t>Po vybourání dlažby bude v</w:t>
      </w:r>
      <w:r w:rsidR="007B6F7A">
        <w:t> </w:t>
      </w:r>
      <w:r>
        <w:t>hale</w:t>
      </w:r>
      <w:r w:rsidR="007B6F7A">
        <w:t>, kuchyni</w:t>
      </w:r>
      <w:r>
        <w:t xml:space="preserve"> a</w:t>
      </w:r>
      <w:r w:rsidR="00680D8F">
        <w:t xml:space="preserve"> části</w:t>
      </w:r>
      <w:r>
        <w:t xml:space="preserve"> obývací</w:t>
      </w:r>
      <w:r w:rsidR="00680D8F">
        <w:t>ho</w:t>
      </w:r>
      <w:r>
        <w:t xml:space="preserve"> pokoj</w:t>
      </w:r>
      <w:r w:rsidR="00680D8F">
        <w:t>e s původní dlažbou</w:t>
      </w:r>
      <w:r>
        <w:t xml:space="preserve"> provedena nivelace jako příprava na plovoucí podlahu do stejné výškové úrovně jako je stávající podlaha </w:t>
      </w:r>
      <w:r w:rsidR="00680D8F">
        <w:t>ve zbytku</w:t>
      </w:r>
      <w:r>
        <w:t> obývací</w:t>
      </w:r>
      <w:r w:rsidR="00680D8F">
        <w:t>ho</w:t>
      </w:r>
      <w:r>
        <w:t xml:space="preserve"> pokoj</w:t>
      </w:r>
      <w:r w:rsidR="00680D8F">
        <w:t>e</w:t>
      </w:r>
      <w:r>
        <w:t>.</w:t>
      </w:r>
    </w:p>
    <w:p w:rsidR="00E511D4" w:rsidRDefault="00E511D4" w:rsidP="00E511D4">
      <w:r>
        <w:t>V koupelně bud</w:t>
      </w:r>
      <w:r w:rsidR="007B6F7A">
        <w:t xml:space="preserve">e </w:t>
      </w:r>
      <w:r>
        <w:t>realizována dlažba a nové obklady na stěně do výšky 220 cm.</w:t>
      </w:r>
      <w:r w:rsidR="0014229C">
        <w:t xml:space="preserve"> Sprchový kout bude realizován jako skleněná zástěna s vyspádovanou podlahou k odtoku.</w:t>
      </w:r>
    </w:p>
    <w:p w:rsidR="00E511D4" w:rsidRDefault="00E511D4" w:rsidP="00E511D4">
      <w:r>
        <w:t>Na WC budou realizována nová dlažba a obklad  do výšky 220 cm.</w:t>
      </w:r>
    </w:p>
    <w:p w:rsidR="00E511D4" w:rsidRDefault="00E511D4" w:rsidP="00E511D4">
      <w:r>
        <w:t>V kuchyni bude realizován obklad  okolo kuchyňské linky (tj. mezi horními a spodními skříňkami) na stěnách sousedící s WC, koupelnou a chodbou objektu.</w:t>
      </w:r>
    </w:p>
    <w:p w:rsidR="0014229C" w:rsidRDefault="0014229C" w:rsidP="0014229C">
      <w:r>
        <w:t>Pod stropem bude v celém bytě nový sádrokartonový podhled vč. zateplení cca 5 cm minerální vlnou.</w:t>
      </w:r>
    </w:p>
    <w:p w:rsidR="0014229C" w:rsidRPr="00E511D4" w:rsidRDefault="0014229C" w:rsidP="0014229C">
      <w:r>
        <w:t>V obývacím pokoji bude v místě krbu instalována skleněná deska a kameninový obklad na stěnu.</w:t>
      </w:r>
    </w:p>
    <w:p w:rsidR="00E511D4" w:rsidRDefault="00E511D4" w:rsidP="00E511D4">
      <w:r>
        <w:t>Bude realizován nový štuk a výmalba na bílou barvu v celém bytě.</w:t>
      </w:r>
    </w:p>
    <w:p w:rsidR="003F754D" w:rsidRDefault="003F754D" w:rsidP="003A0EE7">
      <w:pPr>
        <w:pStyle w:val="Heading2"/>
      </w:pPr>
      <w:r>
        <w:t>Zařizovací předměty</w:t>
      </w:r>
    </w:p>
    <w:p w:rsidR="0014229C" w:rsidRDefault="0014229C" w:rsidP="0014229C">
      <w:r>
        <w:t xml:space="preserve">Součástí dodávky je zabudovaný WC (např. </w:t>
      </w:r>
      <w:proofErr w:type="spellStart"/>
      <w:r>
        <w:t>Geberit</w:t>
      </w:r>
      <w:proofErr w:type="spellEnd"/>
      <w:r>
        <w:t>).</w:t>
      </w:r>
    </w:p>
    <w:p w:rsidR="0014229C" w:rsidRDefault="0014229C" w:rsidP="0014229C">
      <w:pPr>
        <w:pStyle w:val="Heading2"/>
      </w:pPr>
      <w:r>
        <w:t>Rozsah dodávky zákazníka</w:t>
      </w:r>
    </w:p>
    <w:p w:rsidR="0014229C" w:rsidRDefault="0014229C" w:rsidP="0014229C">
      <w:pPr>
        <w:pStyle w:val="ListParagraph"/>
        <w:numPr>
          <w:ilvl w:val="0"/>
          <w:numId w:val="1"/>
        </w:numPr>
      </w:pPr>
      <w:r>
        <w:t>WC mís</w:t>
      </w:r>
      <w:r w:rsidR="007B6F7A">
        <w:t>a</w:t>
      </w:r>
      <w:r>
        <w:t xml:space="preserve">, </w:t>
      </w:r>
    </w:p>
    <w:p w:rsidR="0014229C" w:rsidRDefault="0014229C" w:rsidP="0014229C">
      <w:pPr>
        <w:pStyle w:val="ListParagraph"/>
        <w:numPr>
          <w:ilvl w:val="0"/>
          <w:numId w:val="1"/>
        </w:numPr>
      </w:pPr>
      <w:r>
        <w:t xml:space="preserve">sprchový kout (pouze zástěnu), </w:t>
      </w:r>
    </w:p>
    <w:p w:rsidR="0014229C" w:rsidRDefault="0014229C" w:rsidP="0014229C">
      <w:pPr>
        <w:pStyle w:val="ListParagraph"/>
        <w:numPr>
          <w:ilvl w:val="0"/>
          <w:numId w:val="1"/>
        </w:numPr>
      </w:pPr>
      <w:r>
        <w:t xml:space="preserve">vodovodní baterie, </w:t>
      </w:r>
    </w:p>
    <w:p w:rsidR="0014229C" w:rsidRDefault="0014229C" w:rsidP="0014229C">
      <w:pPr>
        <w:pStyle w:val="ListParagraph"/>
        <w:numPr>
          <w:ilvl w:val="0"/>
          <w:numId w:val="1"/>
        </w:numPr>
      </w:pPr>
      <w:r>
        <w:t>umyvadlo,</w:t>
      </w:r>
    </w:p>
    <w:p w:rsidR="007B6F7A" w:rsidRDefault="007B6F7A" w:rsidP="0014229C">
      <w:pPr>
        <w:pStyle w:val="ListParagraph"/>
        <w:numPr>
          <w:ilvl w:val="0"/>
          <w:numId w:val="1"/>
        </w:numPr>
      </w:pPr>
      <w:r>
        <w:t>elektrický bojler,</w:t>
      </w:r>
    </w:p>
    <w:p w:rsidR="0014229C" w:rsidRDefault="0014229C" w:rsidP="0014229C">
      <w:pPr>
        <w:pStyle w:val="ListParagraph"/>
        <w:numPr>
          <w:ilvl w:val="0"/>
          <w:numId w:val="1"/>
        </w:numPr>
      </w:pPr>
      <w:r>
        <w:t>V obývacím pokoji skleněná deska v místě krbu na podlaze,</w:t>
      </w:r>
    </w:p>
    <w:p w:rsidR="0014229C" w:rsidRDefault="0014229C" w:rsidP="0014229C">
      <w:pPr>
        <w:pStyle w:val="ListParagraph"/>
        <w:numPr>
          <w:ilvl w:val="0"/>
          <w:numId w:val="1"/>
        </w:numPr>
      </w:pPr>
      <w:r>
        <w:t>Obklady koupelna, WC kuchyně, kameninový obklad v místě krbu,</w:t>
      </w:r>
    </w:p>
    <w:p w:rsidR="00D6587B" w:rsidRDefault="0014229C" w:rsidP="0014229C">
      <w:pPr>
        <w:pStyle w:val="ListParagraph"/>
        <w:numPr>
          <w:ilvl w:val="0"/>
          <w:numId w:val="1"/>
        </w:numPr>
      </w:pPr>
      <w:r>
        <w:t>Podlahy a dveře realizuje zákazník samostatně – není součástí dodávky.</w:t>
      </w:r>
    </w:p>
    <w:p w:rsidR="007B6F7A" w:rsidRDefault="007B6F7A" w:rsidP="007B6F7A">
      <w:pPr>
        <w:sectPr w:rsidR="007B6F7A" w:rsidSect="00F441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Detailní zakreslení  elektro, rozvodu vody a umístění zařizovacích předmětů bude provedeno   následně.</w:t>
      </w:r>
    </w:p>
    <w:p w:rsidR="0014229C" w:rsidRDefault="00D6587B" w:rsidP="00D6587B">
      <w:pPr>
        <w:pStyle w:val="Heading2"/>
      </w:pPr>
      <w:r>
        <w:lastRenderedPageBreak/>
        <w:t xml:space="preserve">Příloha – </w:t>
      </w:r>
      <w:r w:rsidR="00A8312F">
        <w:t>půdorys</w:t>
      </w:r>
      <w:r>
        <w:t xml:space="preserve"> bytu</w:t>
      </w:r>
    </w:p>
    <w:p w:rsidR="00D6587B" w:rsidRPr="00D6587B" w:rsidRDefault="00D6587B" w:rsidP="00D6587B">
      <w:r>
        <w:rPr>
          <w:noProof/>
        </w:rPr>
        <w:drawing>
          <wp:inline distT="0" distB="0" distL="0" distR="0" wp14:anchorId="336B9AE9" wp14:editId="655478C3">
            <wp:extent cx="5760720" cy="6557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E7" w:rsidRPr="003A0EE7" w:rsidRDefault="003A0EE7" w:rsidP="003A0EE7">
      <w:pPr>
        <w:pStyle w:val="Heading2"/>
      </w:pPr>
    </w:p>
    <w:sectPr w:rsidR="003A0EE7" w:rsidRPr="003A0EE7" w:rsidSect="00D6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118"/>
    <w:multiLevelType w:val="hybridMultilevel"/>
    <w:tmpl w:val="F0C2D622"/>
    <w:lvl w:ilvl="0" w:tplc="96E68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54"/>
    <w:rsid w:val="000A5C81"/>
    <w:rsid w:val="0014229C"/>
    <w:rsid w:val="003A0EE7"/>
    <w:rsid w:val="003F754D"/>
    <w:rsid w:val="00680D8F"/>
    <w:rsid w:val="007143D3"/>
    <w:rsid w:val="007311DE"/>
    <w:rsid w:val="007B6F7A"/>
    <w:rsid w:val="007F29FA"/>
    <w:rsid w:val="00800D44"/>
    <w:rsid w:val="00820CE3"/>
    <w:rsid w:val="00872D90"/>
    <w:rsid w:val="00A8312F"/>
    <w:rsid w:val="00AB61B3"/>
    <w:rsid w:val="00B37E26"/>
    <w:rsid w:val="00C45E72"/>
    <w:rsid w:val="00C6563E"/>
    <w:rsid w:val="00D6587B"/>
    <w:rsid w:val="00E511D4"/>
    <w:rsid w:val="00EA2A54"/>
    <w:rsid w:val="00F3755D"/>
    <w:rsid w:val="00F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8DE41-1208-47E3-B776-2C4EA60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C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1C31-67BB-41A0-B863-1CD70EAD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12</cp:revision>
  <dcterms:created xsi:type="dcterms:W3CDTF">2020-06-25T19:06:00Z</dcterms:created>
  <dcterms:modified xsi:type="dcterms:W3CDTF">2020-07-10T11:02:00Z</dcterms:modified>
</cp:coreProperties>
</file>