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97" w:rsidRDefault="0047651F" w:rsidP="004765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51F">
        <w:rPr>
          <w:rFonts w:ascii="Times New Roman" w:hAnsi="Times New Roman" w:cs="Times New Roman"/>
          <w:b/>
          <w:sz w:val="32"/>
          <w:szCs w:val="32"/>
          <w:u w:val="single"/>
        </w:rPr>
        <w:t xml:space="preserve">Vypínače a zásuvky Schneider </w:t>
      </w:r>
      <w:proofErr w:type="spellStart"/>
      <w:r w:rsidRPr="0047651F">
        <w:rPr>
          <w:rFonts w:ascii="Times New Roman" w:hAnsi="Times New Roman" w:cs="Times New Roman"/>
          <w:b/>
          <w:sz w:val="32"/>
          <w:szCs w:val="32"/>
          <w:u w:val="single"/>
        </w:rPr>
        <w:t>Asfora</w:t>
      </w:r>
      <w:proofErr w:type="spellEnd"/>
      <w:r w:rsidRPr="0047651F">
        <w:rPr>
          <w:rFonts w:ascii="Times New Roman" w:hAnsi="Times New Roman" w:cs="Times New Roman"/>
          <w:b/>
          <w:sz w:val="32"/>
          <w:szCs w:val="32"/>
          <w:u w:val="single"/>
        </w:rPr>
        <w:t xml:space="preserve"> krémová</w:t>
      </w:r>
    </w:p>
    <w:p w:rsidR="0047651F" w:rsidRDefault="0047651F" w:rsidP="004765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651F" w:rsidRDefault="0047651F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Vypínač č. 1 – 8 ks</w:t>
      </w:r>
    </w:p>
    <w:p w:rsidR="0047651F" w:rsidRDefault="0047651F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Vypínač č. 6 – 6 ks</w:t>
      </w:r>
    </w:p>
    <w:p w:rsidR="0047651F" w:rsidRDefault="0047651F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Vypínač č. 7 – 6 ks</w:t>
      </w:r>
    </w:p>
    <w:p w:rsidR="0047651F" w:rsidRDefault="0047651F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Zásuvka 230 V dvojnásobná –</w:t>
      </w:r>
      <w:r w:rsidR="006444B2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47651F" w:rsidRDefault="0047651F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Zásuvka 230 V jednonásobná </w:t>
      </w:r>
      <w:r w:rsidR="006444B2">
        <w:rPr>
          <w:rFonts w:ascii="Times New Roman" w:hAnsi="Times New Roman" w:cs="Times New Roman"/>
          <w:sz w:val="24"/>
          <w:szCs w:val="24"/>
        </w:rPr>
        <w:t>– 24 ks</w:t>
      </w:r>
    </w:p>
    <w:p w:rsidR="006444B2" w:rsidRDefault="006444B2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Rámeček</w:t>
      </w:r>
      <w:r w:rsidR="000A235B">
        <w:rPr>
          <w:rFonts w:ascii="Times New Roman" w:hAnsi="Times New Roman" w:cs="Times New Roman"/>
          <w:sz w:val="24"/>
          <w:szCs w:val="24"/>
        </w:rPr>
        <w:t xml:space="preserve"> dvojnásobný</w:t>
      </w:r>
      <w:r>
        <w:rPr>
          <w:rFonts w:ascii="Times New Roman" w:hAnsi="Times New Roman" w:cs="Times New Roman"/>
          <w:sz w:val="24"/>
          <w:szCs w:val="24"/>
        </w:rPr>
        <w:t xml:space="preserve"> horizontální </w:t>
      </w:r>
      <w:r w:rsidR="000A235B">
        <w:rPr>
          <w:rFonts w:ascii="Times New Roman" w:hAnsi="Times New Roman" w:cs="Times New Roman"/>
          <w:sz w:val="24"/>
          <w:szCs w:val="24"/>
        </w:rPr>
        <w:t>– 10 ks</w:t>
      </w:r>
    </w:p>
    <w:p w:rsidR="000A235B" w:rsidRDefault="000A235B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Rámeček trojnásobný horizontální – 8 ks</w:t>
      </w:r>
    </w:p>
    <w:p w:rsidR="000A235B" w:rsidRDefault="000A235B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Rámeček čtyřnásobný horizontální – 6 ks</w:t>
      </w:r>
    </w:p>
    <w:p w:rsidR="000A235B" w:rsidRDefault="000A235B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Zásuvka anténní kompletní TV/R/SAT 1 dB – 1 ks</w:t>
      </w:r>
    </w:p>
    <w:p w:rsidR="000A235B" w:rsidRDefault="000A235B" w:rsidP="0047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Zásuvka datová CAT6 2xRJ45 UTP</w:t>
      </w:r>
      <w:r w:rsidR="0045654F">
        <w:rPr>
          <w:rFonts w:ascii="Times New Roman" w:hAnsi="Times New Roman" w:cs="Times New Roman"/>
          <w:sz w:val="24"/>
          <w:szCs w:val="24"/>
        </w:rPr>
        <w:t xml:space="preserve"> – 1 ks</w:t>
      </w:r>
    </w:p>
    <w:p w:rsidR="00523030" w:rsidRPr="00523030" w:rsidRDefault="00523030" w:rsidP="00523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Termostat pro topnou rohož </w:t>
      </w:r>
      <w:proofErr w:type="spellStart"/>
      <w:r>
        <w:rPr>
          <w:rFonts w:ascii="Times New Roman" w:hAnsi="Times New Roman" w:cs="Times New Roman"/>
          <w:sz w:val="24"/>
          <w:szCs w:val="24"/>
        </w:rPr>
        <w:t>Sapho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WARM TILES </w:t>
      </w:r>
      <w:r w:rsidRPr="00523030">
        <w:rPr>
          <w:rFonts w:ascii="Times New Roman" w:hAnsi="Times New Roman" w:cs="Times New Roman"/>
          <w:sz w:val="24"/>
          <w:szCs w:val="24"/>
        </w:rPr>
        <w:t>do</w:t>
      </w:r>
    </w:p>
    <w:p w:rsidR="00523030" w:rsidRDefault="00523030" w:rsidP="00523030">
      <w:pPr>
        <w:jc w:val="both"/>
        <w:rPr>
          <w:rFonts w:ascii="Times New Roman" w:hAnsi="Times New Roman" w:cs="Times New Roman"/>
          <w:sz w:val="24"/>
          <w:szCs w:val="24"/>
        </w:rPr>
      </w:pPr>
      <w:r w:rsidRPr="00523030">
        <w:rPr>
          <w:rFonts w:ascii="Times New Roman" w:hAnsi="Times New Roman" w:cs="Times New Roman"/>
          <w:sz w:val="24"/>
          <w:szCs w:val="24"/>
        </w:rPr>
        <w:t>koupelny 0,8m2, 130W WTM08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523030" w:rsidRDefault="00523030" w:rsidP="00523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54F" w:rsidRDefault="0045654F" w:rsidP="0047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54F" w:rsidRDefault="0045654F" w:rsidP="0047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54F" w:rsidRPr="0045654F" w:rsidRDefault="0045654F" w:rsidP="00456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54F" w:rsidRPr="0045654F" w:rsidRDefault="0045654F" w:rsidP="0045654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5654F" w:rsidRPr="0045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D3"/>
    <w:rsid w:val="000A235B"/>
    <w:rsid w:val="000E33D3"/>
    <w:rsid w:val="0045654F"/>
    <w:rsid w:val="0047651F"/>
    <w:rsid w:val="00523030"/>
    <w:rsid w:val="005A0F97"/>
    <w:rsid w:val="006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FF87"/>
  <w15:chartTrackingRefBased/>
  <w15:docId w15:val="{8322FBA1-660E-48F3-B58E-4AF0C9B8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76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2023-12-05T06:36:00Z</dcterms:created>
  <dcterms:modified xsi:type="dcterms:W3CDTF">2023-12-05T07:38:00Z</dcterms:modified>
</cp:coreProperties>
</file>