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F8" w:rsidRDefault="004C284E">
      <w:r>
        <w:t>Poptávka venkovních nátěrů oken a okenic.</w:t>
      </w:r>
    </w:p>
    <w:p w:rsidR="004C284E" w:rsidRDefault="004C284E">
      <w:r>
        <w:t>Chata Březina u Tišnova</w:t>
      </w:r>
    </w:p>
    <w:p w:rsidR="004C284E" w:rsidRDefault="004C284E">
      <w:r>
        <w:t>Specifikace oken:</w:t>
      </w:r>
    </w:p>
    <w:p w:rsidR="004C284E" w:rsidRDefault="004C284E">
      <w:r>
        <w:t>Přízemí:</w:t>
      </w:r>
    </w:p>
    <w:p w:rsidR="004C284E" w:rsidRDefault="004C284E">
      <w:r>
        <w:t>Veranda – okno jednoduché  - venkovní nátěr včetně rámu</w:t>
      </w:r>
    </w:p>
    <w:p w:rsidR="004C284E" w:rsidRDefault="004C284E" w:rsidP="004C284E">
      <w:pPr>
        <w:pStyle w:val="Odstavecseseznamem"/>
        <w:numPr>
          <w:ilvl w:val="0"/>
          <w:numId w:val="1"/>
        </w:numPr>
      </w:pPr>
      <w:r>
        <w:t>100x100cm – 1x</w:t>
      </w:r>
    </w:p>
    <w:p w:rsidR="004C284E" w:rsidRDefault="004C284E" w:rsidP="004C284E">
      <w:pPr>
        <w:pStyle w:val="Odstavecseseznamem"/>
        <w:numPr>
          <w:ilvl w:val="0"/>
          <w:numId w:val="1"/>
        </w:numPr>
      </w:pPr>
      <w:r>
        <w:t>180x100cm – 1x</w:t>
      </w:r>
    </w:p>
    <w:p w:rsidR="004C284E" w:rsidRDefault="004C284E" w:rsidP="004C284E">
      <w:pPr>
        <w:pStyle w:val="Odstavecseseznamem"/>
        <w:numPr>
          <w:ilvl w:val="0"/>
          <w:numId w:val="1"/>
        </w:numPr>
      </w:pPr>
      <w:r>
        <w:t>260x170cm – 1x</w:t>
      </w:r>
    </w:p>
    <w:p w:rsidR="004C284E" w:rsidRDefault="004C284E" w:rsidP="004C284E">
      <w:r>
        <w:t>Dveře s nadsvětlíkem</w:t>
      </w:r>
    </w:p>
    <w:p w:rsidR="004C284E" w:rsidRDefault="004C284E" w:rsidP="004C284E">
      <w:pPr>
        <w:pStyle w:val="Odstavecseseznamem"/>
        <w:numPr>
          <w:ilvl w:val="0"/>
          <w:numId w:val="2"/>
        </w:numPr>
      </w:pPr>
      <w:r>
        <w:t>80x200+40cm</w:t>
      </w:r>
    </w:p>
    <w:p w:rsidR="004C284E" w:rsidRDefault="004C284E" w:rsidP="004C284E">
      <w:r>
        <w:t>Okno zdvojené kuchyně venkovní nátěr včetně rámu a okenic</w:t>
      </w:r>
    </w:p>
    <w:p w:rsidR="004C284E" w:rsidRDefault="004C284E" w:rsidP="004C284E">
      <w:pPr>
        <w:pStyle w:val="Odstavecseseznamem"/>
        <w:numPr>
          <w:ilvl w:val="0"/>
          <w:numId w:val="3"/>
        </w:numPr>
      </w:pPr>
      <w:r>
        <w:t xml:space="preserve">102x56cm </w:t>
      </w:r>
    </w:p>
    <w:p w:rsidR="004C284E" w:rsidRDefault="004C284E" w:rsidP="004C284E">
      <w:r>
        <w:t>Podkroví:</w:t>
      </w:r>
    </w:p>
    <w:p w:rsidR="004C284E" w:rsidRDefault="004C284E" w:rsidP="004C284E">
      <w:r>
        <w:t>Okno zdvojené venkovní nátěr včetně rámu a okenic</w:t>
      </w:r>
    </w:p>
    <w:p w:rsidR="004C284E" w:rsidRDefault="004C284E" w:rsidP="004C284E">
      <w:pPr>
        <w:pStyle w:val="Odstavecseseznamem"/>
        <w:numPr>
          <w:ilvl w:val="0"/>
          <w:numId w:val="4"/>
        </w:numPr>
      </w:pPr>
      <w:r>
        <w:t>76x74cm</w:t>
      </w:r>
    </w:p>
    <w:p w:rsidR="004C284E" w:rsidRDefault="004C284E" w:rsidP="004C284E">
      <w:pPr>
        <w:pStyle w:val="Odstavecseseznamem"/>
        <w:numPr>
          <w:ilvl w:val="0"/>
          <w:numId w:val="4"/>
        </w:numPr>
      </w:pPr>
      <w:r>
        <w:t>117x87cm</w:t>
      </w:r>
    </w:p>
    <w:p w:rsidR="004C284E" w:rsidRDefault="004C284E" w:rsidP="004C284E">
      <w:r>
        <w:t>Balkonové dveře včetně rámu</w:t>
      </w:r>
    </w:p>
    <w:p w:rsidR="004C284E" w:rsidRDefault="004C284E" w:rsidP="004C284E">
      <w:pPr>
        <w:pStyle w:val="Odstavecseseznamem"/>
        <w:numPr>
          <w:ilvl w:val="0"/>
          <w:numId w:val="5"/>
        </w:numPr>
      </w:pPr>
      <w:r>
        <w:t>185x200cm</w:t>
      </w:r>
    </w:p>
    <w:p w:rsidR="00674F74" w:rsidRDefault="00674F74" w:rsidP="00674F74"/>
    <w:p w:rsidR="00674F74" w:rsidRDefault="00674F74" w:rsidP="00674F74">
      <w:r>
        <w:t>Nátěr dřevěného schodiště – vstup viz foto</w:t>
      </w:r>
    </w:p>
    <w:sectPr w:rsidR="00674F74" w:rsidSect="0014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86C"/>
    <w:multiLevelType w:val="hybridMultilevel"/>
    <w:tmpl w:val="7FC4E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0680C"/>
    <w:multiLevelType w:val="hybridMultilevel"/>
    <w:tmpl w:val="24B6E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60DD6"/>
    <w:multiLevelType w:val="hybridMultilevel"/>
    <w:tmpl w:val="198A3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679E5"/>
    <w:multiLevelType w:val="hybridMultilevel"/>
    <w:tmpl w:val="3B7EB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A309B"/>
    <w:multiLevelType w:val="hybridMultilevel"/>
    <w:tmpl w:val="869A2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84E"/>
    <w:rsid w:val="001424F8"/>
    <w:rsid w:val="004C284E"/>
    <w:rsid w:val="00674F74"/>
    <w:rsid w:val="0097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389</Characters>
  <Application>Microsoft Office Word</Application>
  <DocSecurity>0</DocSecurity>
  <Lines>3</Lines>
  <Paragraphs>1</Paragraphs>
  <ScaleCrop>false</ScaleCrop>
  <Company>K4 a.s.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Fejt</dc:creator>
  <cp:lastModifiedBy>Jaromír Fejt</cp:lastModifiedBy>
  <cp:revision>2</cp:revision>
  <dcterms:created xsi:type="dcterms:W3CDTF">2020-03-30T15:50:00Z</dcterms:created>
  <dcterms:modified xsi:type="dcterms:W3CDTF">2020-03-30T16:03:00Z</dcterms:modified>
</cp:coreProperties>
</file>