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D271" w14:textId="3DFA7724" w:rsidR="00207439" w:rsidRDefault="00207439" w:rsidP="00207439">
      <w:pPr>
        <w:spacing w:after="0" w:line="240" w:lineRule="auto"/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</w:pP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>Kruhová vířivka</w:t>
      </w:r>
      <w:r w:rsidR="00D07853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 xml:space="preserve"> bílá</w:t>
      </w:r>
      <w:r w:rsidR="00BA0AED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>/barevná</w:t>
      </w:r>
      <w:r w:rsidRPr="00207439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 xml:space="preserve"> s</w:t>
      </w:r>
      <w:r w:rsidR="00D07853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> </w:t>
      </w:r>
      <w:r w:rsidRPr="00207439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>přelivem</w:t>
      </w:r>
      <w:r w:rsidR="00D07853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 xml:space="preserve"> -</w:t>
      </w:r>
      <w:r w:rsidRPr="00207439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 xml:space="preserve"> </w:t>
      </w:r>
      <w:r w:rsidR="00D07853"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  <w:t>akrylátová hladká</w:t>
      </w:r>
    </w:p>
    <w:p w14:paraId="45CEAAE3" w14:textId="1A8E883C" w:rsidR="00E23D1E" w:rsidRDefault="00E23D1E" w:rsidP="00207439">
      <w:pPr>
        <w:spacing w:after="0" w:line="240" w:lineRule="auto"/>
        <w:rPr>
          <w:rFonts w:ascii="Arial" w:eastAsia="Times New Roman" w:hAnsi="Arial" w:cs="Arial"/>
          <w:kern w:val="0"/>
          <w:sz w:val="55"/>
          <w:szCs w:val="55"/>
          <w:lang w:eastAsia="cs-CZ"/>
          <w14:ligatures w14:val="none"/>
        </w:rPr>
      </w:pPr>
      <w:r>
        <w:rPr>
          <w:noProof/>
        </w:rPr>
        <w:drawing>
          <wp:inline distT="0" distB="0" distL="0" distR="0" wp14:anchorId="690D32BF" wp14:editId="612983CA">
            <wp:extent cx="3505200" cy="2834640"/>
            <wp:effectExtent l="0" t="0" r="0" b="3810"/>
            <wp:docPr id="14198614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9861444" name=""/>
                    <pic:cNvPicPr/>
                  </pic:nvPicPr>
                  <pic:blipFill rotWithShape="1">
                    <a:blip r:embed="rId4"/>
                    <a:srcRect l="24355" t="14639" r="22297" b="8660"/>
                    <a:stretch/>
                  </pic:blipFill>
                  <pic:spPr bwMode="auto">
                    <a:xfrm>
                      <a:off x="0" y="0"/>
                      <a:ext cx="3505200" cy="2834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AE1FA9" w14:textId="43B61F28" w:rsidR="00207439" w:rsidRPr="00207439" w:rsidRDefault="00207439" w:rsidP="0020743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</w:pP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Technické parametry vířivé vany v provedení :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</w:t>
      </w:r>
      <w:r w:rsidRPr="00BA0AED">
        <w:rPr>
          <w:rFonts w:ascii="Arial" w:eastAsia="Times New Roman" w:hAnsi="Arial" w:cs="Arial"/>
          <w:color w:val="FF0000"/>
          <w:kern w:val="0"/>
          <w:sz w:val="30"/>
          <w:szCs w:val="30"/>
          <w:lang w:eastAsia="cs-CZ"/>
          <w14:ligatures w14:val="none"/>
        </w:rPr>
        <w:t>Rozměry průměr 2080 x 1000 (hl) mm</w:t>
      </w:r>
      <w:r w:rsidR="00BA0AED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t xml:space="preserve"> </w:t>
      </w:r>
      <w:r w:rsidR="00BA0AED" w:rsidRPr="00BA0AED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cs-CZ"/>
          <w14:ligatures w14:val="none"/>
        </w:rPr>
        <w:t>!!!! nemůže být větší !!!!!</w:t>
      </w:r>
      <w:r w:rsidRPr="00BA0AED">
        <w:rPr>
          <w:rFonts w:ascii="Times New Roman" w:eastAsia="Times New Roman" w:hAnsi="Times New Roman" w:cs="Times New Roman"/>
          <w:color w:val="FF0000"/>
          <w:kern w:val="0"/>
          <w:sz w:val="40"/>
          <w:szCs w:val="40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● Celkem 4-5 míst k sezení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● Základní hmotnost 200kg prázdná, objem 1350l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● Celkem 21 hydromasážních trysek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● 24 vzduchových trysek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● </w:t>
      </w:r>
      <w:r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2</w:t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x hydromasážní čerpadlo GECKO FLO-MASTER - 3HP (2,25kW)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● 1x vzduchové čerpadlo 700W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● 1x cirkulační čerpadlo PREVA s předfiltrem 330W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1x nerezové GECKO topné těleso 3,0 kW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Barevný ovládací panel in.k806 s českým menu a řídící jednotka IN.YE-5 – GECKO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Antibakteriální akrylát 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Samostatná nerezová konstrukce skeletu vířivky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10× malé LED diody (7 barev)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1× velké LED osvětlení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Záruční podmínky: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28"/>
          <w:szCs w:val="28"/>
          <w:lang w:eastAsia="cs-CZ"/>
          <w14:ligatures w14:val="none"/>
        </w:rPr>
        <w:t xml:space="preserve"> </w:t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2 roky pro veřejné provozování a právnické osoby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Stavební připravenost: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Připojení 400V/50Hz – jistič 16A/3/C s proudovým chráničem, el. kabel </w:t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lastRenderedPageBreak/>
        <w:t>CYKY 5Cx2,5 +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>samostatný žlutozelený zemnící drát.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sym w:font="Symbol" w:char="F0B7"/>
      </w:r>
      <w:r w:rsidRPr="00207439">
        <w:rPr>
          <w:rFonts w:ascii="Arial" w:eastAsia="Times New Roman" w:hAnsi="Arial" w:cs="Arial"/>
          <w:kern w:val="0"/>
          <w:sz w:val="30"/>
          <w:szCs w:val="30"/>
          <w:lang w:eastAsia="cs-CZ"/>
          <w14:ligatures w14:val="none"/>
        </w:rPr>
        <w:t xml:space="preserve"> Zpevněné podloží po celé ploše vany (zatížení 380kg/m2)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Cena: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="00E23D1E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Vířivka </w:t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- výbava </w:t>
      </w:r>
      <w:r w:rsidR="00E23D1E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 - 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…………………</w:t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 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Ozonátor CMP 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-……………………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Automatické hlídání hladiny vody – elektromagnetický ventil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-</w:t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 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…………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Termostatický směšovač vody 35-60°C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 - ……………………..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Filtrační nádoba TOP 500 vč. náplně ZEO PURE 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- …………………….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PP vyrovnávací nádrž – atyp – zapracovaná do schodů 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- ……………….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Vrchní odnímatelný </w:t>
      </w:r>
      <w:proofErr w:type="spellStart"/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termokryt</w:t>
      </w:r>
      <w:proofErr w:type="spellEnd"/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 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- ……………………….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Přídavný ovládací panel </w:t>
      </w:r>
      <w:proofErr w:type="spellStart"/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in.k</w:t>
      </w:r>
      <w:proofErr w:type="spellEnd"/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 - ……………………….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Montáž a zaškolení 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- …………………………………..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Dopravné PE – místo montáže zdarma</w:t>
      </w:r>
      <w:r w:rsidRPr="00207439">
        <w:rPr>
          <w:rFonts w:ascii="Times New Roman" w:eastAsia="Times New Roman" w:hAnsi="Times New Roman" w:cs="Times New Roman"/>
          <w:kern w:val="0"/>
          <w:sz w:val="24"/>
          <w:szCs w:val="24"/>
          <w:lang w:eastAsia="cs-CZ"/>
          <w14:ligatures w14:val="none"/>
        </w:rPr>
        <w:br/>
      </w:r>
      <w:r w:rsidRPr="00207439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 xml:space="preserve">Cena celkem bez DPH </w:t>
      </w:r>
      <w:r w:rsidR="00644A94">
        <w:rPr>
          <w:rFonts w:ascii="Arial" w:eastAsia="Times New Roman" w:hAnsi="Arial" w:cs="Arial"/>
          <w:kern w:val="0"/>
          <w:sz w:val="32"/>
          <w:szCs w:val="32"/>
          <w:lang w:eastAsia="cs-CZ"/>
          <w14:ligatures w14:val="none"/>
        </w:rPr>
        <w:t>- ………………………………</w:t>
      </w:r>
    </w:p>
    <w:p w14:paraId="6CA25802" w14:textId="5273227A" w:rsidR="00B944E3" w:rsidRDefault="00B944E3"/>
    <w:p w14:paraId="25FE7C9C" w14:textId="53D8B02E" w:rsidR="00E23D1E" w:rsidRDefault="00E23D1E">
      <w:pPr>
        <w:rPr>
          <w:rStyle w:val="markedcontent"/>
          <w:rFonts w:ascii="Arial" w:hAnsi="Arial" w:cs="Arial"/>
          <w:sz w:val="40"/>
          <w:szCs w:val="40"/>
        </w:rPr>
      </w:pPr>
      <w:r w:rsidRPr="00E23D1E">
        <w:rPr>
          <w:rStyle w:val="markedcontent"/>
          <w:rFonts w:ascii="Arial" w:hAnsi="Arial" w:cs="Arial"/>
          <w:sz w:val="40"/>
          <w:szCs w:val="40"/>
        </w:rPr>
        <w:t>ASIN AQUA®</w:t>
      </w:r>
      <w:r>
        <w:rPr>
          <w:rStyle w:val="markedcontent"/>
          <w:rFonts w:ascii="Arial" w:hAnsi="Arial" w:cs="Arial"/>
          <w:sz w:val="40"/>
          <w:szCs w:val="40"/>
        </w:rPr>
        <w:t xml:space="preserve"> - </w:t>
      </w:r>
      <w:r w:rsidR="00644A94">
        <w:rPr>
          <w:rStyle w:val="markedcontent"/>
          <w:rFonts w:ascii="Arial" w:hAnsi="Arial" w:cs="Arial"/>
          <w:sz w:val="40"/>
          <w:szCs w:val="40"/>
        </w:rPr>
        <w:t>………………………….</w:t>
      </w:r>
      <w:r w:rsidRPr="00E23D1E">
        <w:rPr>
          <w:sz w:val="40"/>
          <w:szCs w:val="40"/>
        </w:rPr>
        <w:br/>
      </w:r>
      <w:r w:rsidR="00BA0AED">
        <w:rPr>
          <w:rStyle w:val="markedcontent"/>
          <w:rFonts w:ascii="Arial" w:hAnsi="Arial" w:cs="Arial"/>
          <w:sz w:val="40"/>
          <w:szCs w:val="40"/>
        </w:rPr>
        <w:t>Profi</w:t>
      </w:r>
      <w:r w:rsidRPr="00E23D1E">
        <w:rPr>
          <w:rStyle w:val="markedcontent"/>
          <w:rFonts w:ascii="Arial" w:hAnsi="Arial" w:cs="Arial"/>
          <w:sz w:val="40"/>
          <w:szCs w:val="40"/>
        </w:rPr>
        <w:t xml:space="preserve"> </w:t>
      </w:r>
    </w:p>
    <w:p w14:paraId="280FDC69" w14:textId="5AA2212A" w:rsidR="00E23D1E" w:rsidRPr="00E23D1E" w:rsidRDefault="00E23D1E">
      <w:pPr>
        <w:rPr>
          <w:sz w:val="40"/>
          <w:szCs w:val="40"/>
        </w:rPr>
      </w:pPr>
      <w:r>
        <w:rPr>
          <w:rStyle w:val="markedcontent"/>
          <w:rFonts w:ascii="Arial" w:hAnsi="Arial" w:cs="Arial"/>
          <w:sz w:val="40"/>
          <w:szCs w:val="40"/>
        </w:rPr>
        <w:t xml:space="preserve">Celkem : </w:t>
      </w:r>
      <w:r w:rsidR="00644A94">
        <w:rPr>
          <w:rStyle w:val="markedcontent"/>
          <w:rFonts w:ascii="Arial" w:hAnsi="Arial" w:cs="Arial"/>
          <w:sz w:val="40"/>
          <w:szCs w:val="40"/>
        </w:rPr>
        <w:t>……………………………..</w:t>
      </w:r>
      <w:r w:rsidR="008F358D">
        <w:rPr>
          <w:rStyle w:val="markedcontent"/>
          <w:rFonts w:ascii="Arial" w:hAnsi="Arial" w:cs="Arial"/>
          <w:sz w:val="40"/>
          <w:szCs w:val="40"/>
        </w:rPr>
        <w:t>Kč bez DPH</w:t>
      </w:r>
    </w:p>
    <w:sectPr w:rsidR="00E23D1E" w:rsidRPr="00E23D1E" w:rsidSect="00207439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39"/>
    <w:rsid w:val="00207439"/>
    <w:rsid w:val="004605D2"/>
    <w:rsid w:val="00465296"/>
    <w:rsid w:val="00644A94"/>
    <w:rsid w:val="008F358D"/>
    <w:rsid w:val="00B944E3"/>
    <w:rsid w:val="00BA0AED"/>
    <w:rsid w:val="00D07853"/>
    <w:rsid w:val="00E2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DC2E"/>
  <w15:chartTrackingRefBased/>
  <w15:docId w15:val="{B8918AF9-B6E8-4064-8BAD-6932F10C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20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Pavlík</dc:creator>
  <cp:keywords/>
  <dc:description/>
  <cp:lastModifiedBy>Ladislav Pavlík</cp:lastModifiedBy>
  <cp:revision>5</cp:revision>
  <dcterms:created xsi:type="dcterms:W3CDTF">2023-06-16T00:13:00Z</dcterms:created>
  <dcterms:modified xsi:type="dcterms:W3CDTF">2023-10-10T11:49:00Z</dcterms:modified>
</cp:coreProperties>
</file>