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1874E" w14:textId="15617EA9" w:rsidR="00CC36C4" w:rsidRDefault="00A4224D">
      <w:r>
        <w:t xml:space="preserve">Plánovaný popis </w:t>
      </w:r>
      <w:r w:rsidR="00DB6A97">
        <w:t>rekonštrukcie</w:t>
      </w:r>
    </w:p>
    <w:p w14:paraId="195F99CA" w14:textId="77777777" w:rsidR="002F5F33" w:rsidRDefault="001370D1">
      <w:proofErr w:type="spellStart"/>
      <w:r>
        <w:t>Pohlady</w:t>
      </w:r>
      <w:proofErr w:type="spellEnd"/>
    </w:p>
    <w:p w14:paraId="0289B7FE" w14:textId="77777777" w:rsidR="002F5F33" w:rsidRDefault="002F5F33"/>
    <w:p w14:paraId="3E2D78B7" w14:textId="51320F84" w:rsidR="002F5F33" w:rsidRDefault="001370D1">
      <w:pPr>
        <w:rPr>
          <w:noProof/>
        </w:rPr>
      </w:pPr>
      <w:r>
        <w:t xml:space="preserve"> </w:t>
      </w:r>
      <w:r w:rsidR="00E72AD9">
        <w:rPr>
          <w:noProof/>
        </w:rPr>
        <w:drawing>
          <wp:inline distT="0" distB="0" distL="0" distR="0" wp14:anchorId="744BFB91" wp14:editId="098A1C40">
            <wp:extent cx="2638693" cy="1980000"/>
            <wp:effectExtent l="0" t="0" r="9525" b="1270"/>
            <wp:docPr id="88243654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9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F33">
        <w:rPr>
          <w:noProof/>
        </w:rPr>
        <w:t xml:space="preserve">      </w:t>
      </w:r>
      <w:r w:rsidR="004D4D48">
        <w:rPr>
          <w:noProof/>
        </w:rPr>
        <w:drawing>
          <wp:inline distT="0" distB="0" distL="0" distR="0" wp14:anchorId="088A20B6" wp14:editId="36158CDB">
            <wp:extent cx="2638693" cy="1980000"/>
            <wp:effectExtent l="0" t="0" r="9525" b="1270"/>
            <wp:docPr id="951336376" name="Obrázok 3" descr="Obrázok, na ktorom je budova, exteriér, dom, obla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336376" name="Obrázok 3" descr="Obrázok, na ktorom je budova, exteriér, dom, oblak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9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53063" w14:textId="77777777" w:rsidR="002F5F33" w:rsidRDefault="002F5F33">
      <w:pPr>
        <w:rPr>
          <w:noProof/>
        </w:rPr>
      </w:pPr>
    </w:p>
    <w:p w14:paraId="269C75D1" w14:textId="1C165F26" w:rsidR="001370D1" w:rsidRDefault="004D4D48">
      <w:r>
        <w:rPr>
          <w:noProof/>
        </w:rPr>
        <w:drawing>
          <wp:inline distT="0" distB="0" distL="0" distR="0" wp14:anchorId="56C44404" wp14:editId="42723E25">
            <wp:extent cx="2638693" cy="1980000"/>
            <wp:effectExtent l="0" t="0" r="9525" b="1270"/>
            <wp:docPr id="1672854145" name="Obrázok 4" descr="Obrázok, na ktorom je budova, exteriér, majetok, do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854145" name="Obrázok 4" descr="Obrázok, na ktorom je budova, exteriér, majetok, dom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9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08E">
        <w:rPr>
          <w:noProof/>
        </w:rPr>
        <w:t xml:space="preserve">      </w:t>
      </w:r>
      <w:r w:rsidR="00BF508E">
        <w:rPr>
          <w:noProof/>
        </w:rPr>
        <w:drawing>
          <wp:inline distT="0" distB="0" distL="0" distR="0" wp14:anchorId="733095C8" wp14:editId="29EF02DB">
            <wp:extent cx="2638693" cy="1980000"/>
            <wp:effectExtent l="0" t="0" r="9525" b="1270"/>
            <wp:docPr id="1309158404" name="Obrázok 2" descr="Obrázok, na ktorom je exteriér, budova, strom, rastl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158404" name="Obrázok 2" descr="Obrázok, na ktorom je exteriér, budova, strom, rastli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9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3DC97" w14:textId="4C77A128" w:rsidR="002F5F33" w:rsidRDefault="002F5F33">
      <w:r>
        <w:t xml:space="preserve"> </w:t>
      </w:r>
    </w:p>
    <w:p w14:paraId="5AC690B6" w14:textId="42F42DF6" w:rsidR="00D44B6F" w:rsidRDefault="006E7ECE" w:rsidP="00B5566A">
      <w:pPr>
        <w:pStyle w:val="Odsekzoznamu"/>
        <w:numPr>
          <w:ilvl w:val="0"/>
          <w:numId w:val="3"/>
        </w:numPr>
      </w:pPr>
      <w:r>
        <w:t xml:space="preserve">Stručný popis plánovanej </w:t>
      </w:r>
      <w:r w:rsidR="000E4C12">
        <w:t>rekonštrukcie</w:t>
      </w:r>
    </w:p>
    <w:p w14:paraId="18AD9CE4" w14:textId="48938BFA" w:rsidR="00456227" w:rsidRDefault="00456227" w:rsidP="00B5566A">
      <w:pPr>
        <w:pStyle w:val="Odsekzoznamu"/>
        <w:numPr>
          <w:ilvl w:val="0"/>
          <w:numId w:val="3"/>
        </w:numPr>
      </w:pPr>
      <w:r>
        <w:t>Dispozícia prízemia a</w:t>
      </w:r>
      <w:r w:rsidR="0096765E">
        <w:t> </w:t>
      </w:r>
      <w:r>
        <w:t>podkrovia</w:t>
      </w:r>
    </w:p>
    <w:p w14:paraId="2C4EF530" w14:textId="6B2EC03F" w:rsidR="0096765E" w:rsidRDefault="00CF5DE8" w:rsidP="00B5566A">
      <w:pPr>
        <w:pStyle w:val="Odsekzoznamu"/>
        <w:numPr>
          <w:ilvl w:val="0"/>
          <w:numId w:val="3"/>
        </w:numPr>
      </w:pPr>
      <w:r>
        <w:t>Výmena strechy</w:t>
      </w:r>
      <w:r w:rsidR="002A6FEF">
        <w:t xml:space="preserve"> + komíny 2+1</w:t>
      </w:r>
    </w:p>
    <w:p w14:paraId="59AC89E8" w14:textId="70C57AAC" w:rsidR="00CF5DE8" w:rsidRDefault="00CF5DE8" w:rsidP="00B5566A">
      <w:pPr>
        <w:pStyle w:val="Odsekzoznamu"/>
        <w:numPr>
          <w:ilvl w:val="0"/>
          <w:numId w:val="3"/>
        </w:numPr>
      </w:pPr>
      <w:r>
        <w:t xml:space="preserve">Zmena </w:t>
      </w:r>
      <w:r w:rsidR="00143246">
        <w:t>kúrenia + chladenie</w:t>
      </w:r>
    </w:p>
    <w:p w14:paraId="11871A50" w14:textId="11D83641" w:rsidR="00143246" w:rsidRDefault="00143246" w:rsidP="00B5566A">
      <w:pPr>
        <w:pStyle w:val="Odsekzoznamu"/>
        <w:numPr>
          <w:ilvl w:val="0"/>
          <w:numId w:val="3"/>
        </w:numPr>
      </w:pPr>
      <w:r>
        <w:t>Výmena okien + tienenie</w:t>
      </w:r>
    </w:p>
    <w:p w14:paraId="40CBC2B3" w14:textId="087F09D6" w:rsidR="00143246" w:rsidRDefault="005B494A" w:rsidP="00B5566A">
      <w:pPr>
        <w:pStyle w:val="Odsekzoznamu"/>
        <w:numPr>
          <w:ilvl w:val="0"/>
          <w:numId w:val="3"/>
        </w:numPr>
      </w:pPr>
      <w:r>
        <w:t>Z</w:t>
      </w:r>
      <w:r w:rsidR="00143246">
        <w:t>ateplenie</w:t>
      </w:r>
    </w:p>
    <w:p w14:paraId="498BCE2E" w14:textId="2A9AA8E8" w:rsidR="005B494A" w:rsidRDefault="00B5566A" w:rsidP="00B5566A">
      <w:pPr>
        <w:pStyle w:val="Odsekzoznamu"/>
        <w:numPr>
          <w:ilvl w:val="0"/>
          <w:numId w:val="3"/>
        </w:numPr>
      </w:pPr>
      <w:r>
        <w:t>Elektroinštalácia</w:t>
      </w:r>
      <w:r w:rsidR="005B494A">
        <w:t xml:space="preserve"> bleskozvod a</w:t>
      </w:r>
      <w:r w:rsidR="00301FB6">
        <w:t> </w:t>
      </w:r>
      <w:r>
        <w:t>zabezpečenie</w:t>
      </w:r>
    </w:p>
    <w:p w14:paraId="72FCBE35" w14:textId="7C1BABDC" w:rsidR="00301FB6" w:rsidRDefault="00301FB6" w:rsidP="00B5566A">
      <w:pPr>
        <w:pStyle w:val="Odsekzoznamu"/>
        <w:numPr>
          <w:ilvl w:val="0"/>
          <w:numId w:val="3"/>
        </w:numPr>
      </w:pPr>
      <w:r>
        <w:t>Suterén dvor, terasa brána</w:t>
      </w:r>
    </w:p>
    <w:p w14:paraId="792D4CD7" w14:textId="77777777" w:rsidR="00FB5552" w:rsidRDefault="00FB5552"/>
    <w:p w14:paraId="129A7C37" w14:textId="77777777" w:rsidR="00260B83" w:rsidRDefault="00260B83"/>
    <w:p w14:paraId="1D2A43F6" w14:textId="77777777" w:rsidR="00F13C6B" w:rsidRDefault="00F13C6B"/>
    <w:p w14:paraId="5B3093EE" w14:textId="77777777" w:rsidR="00B5566A" w:rsidRDefault="00B5566A"/>
    <w:p w14:paraId="02AFEE52" w14:textId="77777777" w:rsidR="00B5566A" w:rsidRDefault="00B5566A"/>
    <w:p w14:paraId="3BA77153" w14:textId="77777777" w:rsidR="00B5566A" w:rsidRDefault="00B5566A"/>
    <w:p w14:paraId="02179C34" w14:textId="77777777" w:rsidR="007C6B87" w:rsidRPr="00B5566A" w:rsidRDefault="000E4C12">
      <w:pPr>
        <w:rPr>
          <w:b/>
          <w:bCs/>
        </w:rPr>
      </w:pPr>
      <w:r w:rsidRPr="00B5566A">
        <w:rPr>
          <w:b/>
          <w:bCs/>
        </w:rPr>
        <w:lastRenderedPageBreak/>
        <w:t>Stručný popis plánovanej rekonštrukcie</w:t>
      </w:r>
    </w:p>
    <w:p w14:paraId="491F88D5" w14:textId="77966B26" w:rsidR="00E25EDB" w:rsidRDefault="00133AFB">
      <w:r>
        <w:t>Cieľom</w:t>
      </w:r>
      <w:r w:rsidR="00F25093">
        <w:t xml:space="preserve"> je </w:t>
      </w:r>
      <w:r w:rsidR="00793C6A">
        <w:t xml:space="preserve">úplná </w:t>
      </w:r>
      <w:r w:rsidR="009E01FA">
        <w:t>rekonštrukcia</w:t>
      </w:r>
      <w:r w:rsidR="00F25093">
        <w:t xml:space="preserve"> prízemia</w:t>
      </w:r>
      <w:r w:rsidR="00815336">
        <w:t>,</w:t>
      </w:r>
      <w:r w:rsidR="00F25093">
        <w:t xml:space="preserve"> rozdelenie na </w:t>
      </w:r>
      <w:r w:rsidR="00E63BC1">
        <w:t>2</w:t>
      </w:r>
      <w:r w:rsidR="002C5D2C">
        <w:t xml:space="preserve"> </w:t>
      </w:r>
      <w:r w:rsidR="00E63BC1">
        <w:t xml:space="preserve">bytové jednotky so </w:t>
      </w:r>
      <w:r w:rsidR="002C5D2C">
        <w:t>spoločnou</w:t>
      </w:r>
      <w:r w:rsidR="00E63BC1">
        <w:t xml:space="preserve"> fakturác</w:t>
      </w:r>
      <w:r w:rsidR="009E392C">
        <w:t>iou za energie. Výmena strechy a </w:t>
      </w:r>
      <w:proofErr w:type="spellStart"/>
      <w:r w:rsidR="009E392C">
        <w:t>zobytnenie</w:t>
      </w:r>
      <w:proofErr w:type="spellEnd"/>
      <w:r w:rsidR="009E392C">
        <w:t xml:space="preserve"> podkrovia na </w:t>
      </w:r>
      <w:r w:rsidR="0017156C">
        <w:t>samostatný</w:t>
      </w:r>
      <w:r w:rsidR="009E392C">
        <w:t xml:space="preserve"> 3 izbový byt</w:t>
      </w:r>
      <w:r w:rsidR="00F8741F">
        <w:t xml:space="preserve"> s podružným meraním EE</w:t>
      </w:r>
      <w:r w:rsidR="00793C6A">
        <w:t>.</w:t>
      </w:r>
      <w:r w:rsidR="00570D9E">
        <w:t xml:space="preserve"> Zateplenie RD, výmena kúrenia a využitie OZE.</w:t>
      </w:r>
    </w:p>
    <w:p w14:paraId="2820A944" w14:textId="5266D3B6" w:rsidR="00247B2F" w:rsidRPr="00B5566A" w:rsidRDefault="009D2F10">
      <w:pPr>
        <w:rPr>
          <w:b/>
          <w:bCs/>
        </w:rPr>
      </w:pPr>
      <w:r w:rsidRPr="00B5566A">
        <w:rPr>
          <w:b/>
          <w:bCs/>
        </w:rPr>
        <w:t>Dispozícia pred a</w:t>
      </w:r>
      <w:r w:rsidR="007B2701" w:rsidRPr="00B5566A">
        <w:rPr>
          <w:b/>
          <w:bCs/>
        </w:rPr>
        <w:t> </w:t>
      </w:r>
      <w:r w:rsidRPr="00B5566A">
        <w:rPr>
          <w:b/>
          <w:bCs/>
        </w:rPr>
        <w:t>po</w:t>
      </w:r>
    </w:p>
    <w:p w14:paraId="065FEB39" w14:textId="36D20F10" w:rsidR="007B2701" w:rsidRDefault="007B2701">
      <w:r>
        <w:t>Prízemie:</w:t>
      </w:r>
    </w:p>
    <w:p w14:paraId="6D829767" w14:textId="0E60C5F4" w:rsidR="007C2FB0" w:rsidRDefault="000E23A4" w:rsidP="006F722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07AA1E" wp14:editId="6C2E4058">
            <wp:simplePos x="0" y="0"/>
            <wp:positionH relativeFrom="column">
              <wp:posOffset>2578100</wp:posOffset>
            </wp:positionH>
            <wp:positionV relativeFrom="paragraph">
              <wp:posOffset>153035</wp:posOffset>
            </wp:positionV>
            <wp:extent cx="2407920" cy="3239770"/>
            <wp:effectExtent l="0" t="0" r="0" b="0"/>
            <wp:wrapSquare wrapText="bothSides"/>
            <wp:docPr id="1342352878" name="Obrázok 6" descr="Obrázok, na ktorom je diagram, plán, technický výkres, schematický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352878" name="Obrázok 6" descr="Obrázok, na ktorom je diagram, plán, technický výkres, schematický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F0A">
        <w:rPr>
          <w:noProof/>
        </w:rPr>
        <w:drawing>
          <wp:inline distT="0" distB="0" distL="0" distR="0" wp14:anchorId="1615239A" wp14:editId="5D5D5153">
            <wp:extent cx="2450306" cy="3240000"/>
            <wp:effectExtent l="0" t="0" r="7620" b="0"/>
            <wp:docPr id="1438170564" name="Obrázok 5" descr="Obrázok, na ktorom je text, diagram, plán, technický výkres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170564" name="Obrázok 5" descr="Obrázok, na ktorom je text, diagram, plán, technický výkres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30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</w:p>
    <w:p w14:paraId="77EB41F5" w14:textId="3ADA9ADD" w:rsidR="000E23A4" w:rsidRDefault="00CC6307" w:rsidP="006F722E">
      <w:pPr>
        <w:rPr>
          <w:noProof/>
        </w:rPr>
      </w:pPr>
      <w:r>
        <w:rPr>
          <w:noProof/>
        </w:rPr>
        <w:t>Podkrovie</w:t>
      </w:r>
    </w:p>
    <w:p w14:paraId="5061ED4F" w14:textId="78CFDFA0" w:rsidR="003E548B" w:rsidRPr="003238BD" w:rsidRDefault="00F26DC4" w:rsidP="006F722E">
      <w:r>
        <w:rPr>
          <w:noProof/>
        </w:rPr>
        <w:drawing>
          <wp:inline distT="0" distB="0" distL="0" distR="0" wp14:anchorId="710438FC" wp14:editId="4A0B19BA">
            <wp:extent cx="2553846" cy="3600000"/>
            <wp:effectExtent l="0" t="0" r="0" b="635"/>
            <wp:docPr id="2098691083" name="Obrázok 8" descr="Obrázok, na ktorom je text, rovnobežný, diagram, čís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691083" name="Obrázok 8" descr="Obrázok, na ktorom je text, rovnobežný, diagram, čísl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84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BB1">
        <w:rPr>
          <w:noProof/>
        </w:rPr>
        <w:t xml:space="preserve">              </w:t>
      </w:r>
      <w:r w:rsidR="00D15EDC">
        <w:rPr>
          <w:noProof/>
        </w:rPr>
        <w:drawing>
          <wp:inline distT="0" distB="0" distL="0" distR="0" wp14:anchorId="6D704573" wp14:editId="41927B36">
            <wp:extent cx="2333848" cy="3600000"/>
            <wp:effectExtent l="0" t="0" r="9525" b="635"/>
            <wp:docPr id="1476751262" name="Obrázok 7" descr="Obrázok, na ktorom je náčrt, diagram, technický výkres, plá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751262" name="Obrázok 7" descr="Obrázok, na ktorom je náčrt, diagram, technický výkres, plán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84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809">
        <w:rPr>
          <w:rFonts w:asciiTheme="majorHAnsi" w:hAnsiTheme="majorHAnsi"/>
        </w:rPr>
        <w:br/>
      </w:r>
    </w:p>
    <w:p w14:paraId="6F5ED9EC" w14:textId="58EB27C7" w:rsidR="006F722E" w:rsidRPr="00A82653" w:rsidRDefault="001401EA" w:rsidP="006F722E">
      <w:pPr>
        <w:rPr>
          <w:rFonts w:asciiTheme="majorHAnsi" w:hAnsiTheme="majorHAnsi"/>
          <w:b/>
          <w:bCs/>
          <w:sz w:val="28"/>
          <w:szCs w:val="28"/>
        </w:rPr>
      </w:pPr>
      <w:r w:rsidRPr="00A82653">
        <w:rPr>
          <w:rFonts w:asciiTheme="majorHAnsi" w:hAnsiTheme="majorHAnsi"/>
          <w:b/>
          <w:bCs/>
          <w:sz w:val="28"/>
          <w:szCs w:val="28"/>
        </w:rPr>
        <w:lastRenderedPageBreak/>
        <w:t>Kúrenie a chladenie.</w:t>
      </w:r>
    </w:p>
    <w:p w14:paraId="7F7AD7A8" w14:textId="3A1D12C4" w:rsidR="001C0A74" w:rsidRPr="00A82653" w:rsidRDefault="001C0A74" w:rsidP="006F722E">
      <w:pPr>
        <w:rPr>
          <w:rFonts w:asciiTheme="majorHAnsi" w:hAnsiTheme="majorHAnsi"/>
          <w:b/>
          <w:bCs/>
        </w:rPr>
      </w:pPr>
      <w:r w:rsidRPr="00A82653">
        <w:rPr>
          <w:rFonts w:asciiTheme="majorHAnsi" w:hAnsiTheme="majorHAnsi"/>
          <w:b/>
          <w:bCs/>
        </w:rPr>
        <w:t>Súčasný sta</w:t>
      </w:r>
      <w:r w:rsidR="00764096" w:rsidRPr="00A82653">
        <w:rPr>
          <w:rFonts w:asciiTheme="majorHAnsi" w:hAnsiTheme="majorHAnsi"/>
          <w:b/>
          <w:bCs/>
        </w:rPr>
        <w:t>v:</w:t>
      </w:r>
    </w:p>
    <w:p w14:paraId="3FEA71D8" w14:textId="680A7577" w:rsidR="00764096" w:rsidRDefault="00764096" w:rsidP="006F722E">
      <w:pPr>
        <w:rPr>
          <w:rFonts w:asciiTheme="majorHAnsi" w:hAnsiTheme="majorHAnsi"/>
        </w:rPr>
      </w:pPr>
      <w:r>
        <w:rPr>
          <w:rFonts w:asciiTheme="majorHAnsi" w:hAnsiTheme="majorHAnsi"/>
        </w:rPr>
        <w:t>Vykurovanie na prízemí je zabezpečované lokálne v každej miestnosti</w:t>
      </w:r>
      <w:r w:rsidR="00A11F37">
        <w:rPr>
          <w:rFonts w:asciiTheme="majorHAnsi" w:hAnsiTheme="majorHAnsi"/>
        </w:rPr>
        <w:t xml:space="preserve"> pl</w:t>
      </w:r>
      <w:r w:rsidR="00E2218E">
        <w:rPr>
          <w:rFonts w:asciiTheme="majorHAnsi" w:hAnsiTheme="majorHAnsi"/>
        </w:rPr>
        <w:t>y</w:t>
      </w:r>
      <w:r w:rsidR="00A11F37">
        <w:rPr>
          <w:rFonts w:asciiTheme="majorHAnsi" w:hAnsiTheme="majorHAnsi"/>
        </w:rPr>
        <w:t xml:space="preserve">novými </w:t>
      </w:r>
      <w:proofErr w:type="spellStart"/>
      <w:r w:rsidR="00A11F37">
        <w:rPr>
          <w:rFonts w:asciiTheme="majorHAnsi" w:hAnsiTheme="majorHAnsi"/>
        </w:rPr>
        <w:t>gamatkami</w:t>
      </w:r>
      <w:proofErr w:type="spellEnd"/>
      <w:r w:rsidR="00A11F37">
        <w:rPr>
          <w:rFonts w:asciiTheme="majorHAnsi" w:hAnsiTheme="majorHAnsi"/>
        </w:rPr>
        <w:t xml:space="preserve"> a pieckami. (2xgama</w:t>
      </w:r>
      <w:r w:rsidR="00520122">
        <w:rPr>
          <w:rFonts w:asciiTheme="majorHAnsi" w:hAnsiTheme="majorHAnsi"/>
        </w:rPr>
        <w:t>tky +4x piecky</w:t>
      </w:r>
      <w:r w:rsidR="00A11F37">
        <w:rPr>
          <w:rFonts w:asciiTheme="majorHAnsi" w:hAnsiTheme="majorHAnsi"/>
        </w:rPr>
        <w:t>)</w:t>
      </w:r>
      <w:r w:rsidR="00520122">
        <w:rPr>
          <w:rFonts w:asciiTheme="majorHAnsi" w:hAnsiTheme="majorHAnsi"/>
        </w:rPr>
        <w:t xml:space="preserve"> vývody</w:t>
      </w:r>
      <w:r w:rsidR="00E20BD9">
        <w:rPr>
          <w:rFonts w:asciiTheme="majorHAnsi" w:hAnsiTheme="majorHAnsi"/>
        </w:rPr>
        <w:t xml:space="preserve"> spalín</w:t>
      </w:r>
      <w:r w:rsidR="00520122">
        <w:rPr>
          <w:rFonts w:asciiTheme="majorHAnsi" w:hAnsiTheme="majorHAnsi"/>
        </w:rPr>
        <w:t xml:space="preserve"> sú do 3 </w:t>
      </w:r>
      <w:r w:rsidR="00E20BD9">
        <w:rPr>
          <w:rFonts w:asciiTheme="majorHAnsi" w:hAnsiTheme="majorHAnsi"/>
        </w:rPr>
        <w:t>komínov</w:t>
      </w:r>
      <w:r w:rsidR="00520122">
        <w:rPr>
          <w:rFonts w:asciiTheme="majorHAnsi" w:hAnsiTheme="majorHAnsi"/>
        </w:rPr>
        <w:t xml:space="preserve"> vrátane prípravy TÚV,</w:t>
      </w:r>
      <w:r w:rsidR="00163107">
        <w:rPr>
          <w:rFonts w:asciiTheme="majorHAnsi" w:hAnsiTheme="majorHAnsi"/>
        </w:rPr>
        <w:t xml:space="preserve"> </w:t>
      </w:r>
      <w:r w:rsidR="00E20BD9">
        <w:rPr>
          <w:rFonts w:asciiTheme="majorHAnsi" w:hAnsiTheme="majorHAnsi"/>
        </w:rPr>
        <w:t>podkrovie</w:t>
      </w:r>
      <w:r w:rsidR="00163107">
        <w:rPr>
          <w:rFonts w:asciiTheme="majorHAnsi" w:hAnsiTheme="majorHAnsi"/>
        </w:rPr>
        <w:t xml:space="preserve"> nie je obývané, zateplené a teda ani vykurované.</w:t>
      </w:r>
      <w:r w:rsidR="00D22A84">
        <w:rPr>
          <w:rFonts w:asciiTheme="majorHAnsi" w:hAnsiTheme="majorHAnsi"/>
        </w:rPr>
        <w:t xml:space="preserve"> </w:t>
      </w:r>
    </w:p>
    <w:p w14:paraId="34D337D5" w14:textId="0E1D27BD" w:rsidR="00520122" w:rsidRPr="00A82653" w:rsidRDefault="00520122" w:rsidP="006F722E">
      <w:pPr>
        <w:rPr>
          <w:rFonts w:asciiTheme="majorHAnsi" w:hAnsiTheme="majorHAnsi"/>
          <w:b/>
          <w:bCs/>
        </w:rPr>
      </w:pPr>
      <w:r w:rsidRPr="00A82653">
        <w:rPr>
          <w:rFonts w:asciiTheme="majorHAnsi" w:hAnsiTheme="majorHAnsi"/>
          <w:b/>
          <w:bCs/>
        </w:rPr>
        <w:t xml:space="preserve">Navrhovaný stav: </w:t>
      </w:r>
    </w:p>
    <w:p w14:paraId="418674AA" w14:textId="0133350F" w:rsidR="00520122" w:rsidRDefault="002F53CE" w:rsidP="006F722E">
      <w:pPr>
        <w:rPr>
          <w:rFonts w:asciiTheme="majorHAnsi" w:hAnsiTheme="majorHAnsi"/>
        </w:rPr>
      </w:pPr>
      <w:r>
        <w:rPr>
          <w:rFonts w:asciiTheme="majorHAnsi" w:hAnsiTheme="majorHAnsi"/>
        </w:rPr>
        <w:t>Navrhovaný stav uvažuje</w:t>
      </w:r>
      <w:r w:rsidR="005A7DEA">
        <w:rPr>
          <w:rFonts w:asciiTheme="majorHAnsi" w:hAnsiTheme="majorHAnsi"/>
        </w:rPr>
        <w:t xml:space="preserve"> teplovodné</w:t>
      </w:r>
      <w:r>
        <w:rPr>
          <w:rFonts w:asciiTheme="majorHAnsi" w:hAnsiTheme="majorHAnsi"/>
        </w:rPr>
        <w:t xml:space="preserve"> vykurovanie </w:t>
      </w:r>
      <w:r w:rsidR="00CC6879">
        <w:rPr>
          <w:rFonts w:asciiTheme="majorHAnsi" w:hAnsiTheme="majorHAnsi"/>
        </w:rPr>
        <w:t>prostredníctvom tepelného čerpadla.</w:t>
      </w:r>
      <w:r w:rsidR="00434EBB">
        <w:rPr>
          <w:rFonts w:asciiTheme="majorHAnsi" w:hAnsiTheme="majorHAnsi"/>
        </w:rPr>
        <w:t xml:space="preserve"> </w:t>
      </w:r>
      <w:r w:rsidR="000D4857">
        <w:rPr>
          <w:rFonts w:asciiTheme="majorHAnsi" w:hAnsiTheme="majorHAnsi"/>
        </w:rPr>
        <w:t xml:space="preserve">Na prízemí </w:t>
      </w:r>
      <w:r w:rsidR="00D0430E">
        <w:rPr>
          <w:rFonts w:asciiTheme="majorHAnsi" w:hAnsiTheme="majorHAnsi"/>
        </w:rPr>
        <w:t xml:space="preserve">prostredníctvom </w:t>
      </w:r>
      <w:r w:rsidR="0045382E">
        <w:rPr>
          <w:rFonts w:asciiTheme="majorHAnsi" w:hAnsiTheme="majorHAnsi"/>
        </w:rPr>
        <w:t>radiátorov. (P</w:t>
      </w:r>
      <w:r w:rsidR="008E00C8">
        <w:rPr>
          <w:rFonts w:asciiTheme="majorHAnsi" w:hAnsiTheme="majorHAnsi"/>
        </w:rPr>
        <w:t xml:space="preserve">odlahové kúrenie by si vyžiadalo pravdepodobne </w:t>
      </w:r>
      <w:r w:rsidR="008848F5">
        <w:rPr>
          <w:rFonts w:asciiTheme="majorHAnsi" w:hAnsiTheme="majorHAnsi"/>
        </w:rPr>
        <w:t xml:space="preserve">rozsiahlejšie </w:t>
      </w:r>
      <w:r w:rsidR="0045382E">
        <w:rPr>
          <w:rFonts w:asciiTheme="majorHAnsi" w:hAnsiTheme="majorHAnsi"/>
        </w:rPr>
        <w:t>stavebné</w:t>
      </w:r>
      <w:r w:rsidR="008848F5">
        <w:rPr>
          <w:rFonts w:asciiTheme="majorHAnsi" w:hAnsiTheme="majorHAnsi"/>
        </w:rPr>
        <w:t xml:space="preserve"> prác</w:t>
      </w:r>
      <w:r w:rsidR="0045382E">
        <w:rPr>
          <w:rFonts w:asciiTheme="majorHAnsi" w:hAnsiTheme="majorHAnsi"/>
        </w:rPr>
        <w:t xml:space="preserve">e ) </w:t>
      </w:r>
      <w:r w:rsidR="008848F5">
        <w:rPr>
          <w:rFonts w:asciiTheme="majorHAnsi" w:hAnsiTheme="majorHAnsi"/>
        </w:rPr>
        <w:t>Rozvody k </w:t>
      </w:r>
      <w:r w:rsidR="0045382E">
        <w:rPr>
          <w:rFonts w:asciiTheme="majorHAnsi" w:hAnsiTheme="majorHAnsi"/>
        </w:rPr>
        <w:t>radiátorom</w:t>
      </w:r>
      <w:r w:rsidR="008848F5">
        <w:rPr>
          <w:rFonts w:asciiTheme="majorHAnsi" w:hAnsiTheme="majorHAnsi"/>
        </w:rPr>
        <w:t xml:space="preserve"> môžu byť vedene v</w:t>
      </w:r>
      <w:r w:rsidR="00FF195B">
        <w:rPr>
          <w:rFonts w:asciiTheme="majorHAnsi" w:hAnsiTheme="majorHAnsi"/>
        </w:rPr>
        <w:t> </w:t>
      </w:r>
      <w:r w:rsidR="0045382E">
        <w:rPr>
          <w:rFonts w:asciiTheme="majorHAnsi" w:hAnsiTheme="majorHAnsi"/>
        </w:rPr>
        <w:t>suteréne</w:t>
      </w:r>
      <w:r w:rsidR="00FF195B">
        <w:rPr>
          <w:rFonts w:asciiTheme="majorHAnsi" w:hAnsiTheme="majorHAnsi"/>
        </w:rPr>
        <w:t xml:space="preserve"> s výnimkou </w:t>
      </w:r>
      <w:r w:rsidR="0045382E">
        <w:rPr>
          <w:rFonts w:asciiTheme="majorHAnsi" w:hAnsiTheme="majorHAnsi"/>
        </w:rPr>
        <w:t>predných</w:t>
      </w:r>
      <w:r w:rsidR="00FF195B">
        <w:rPr>
          <w:rFonts w:asciiTheme="majorHAnsi" w:hAnsiTheme="majorHAnsi"/>
        </w:rPr>
        <w:t xml:space="preserve"> 2 miestností ktoré nie sú podpivničené. Tu </w:t>
      </w:r>
      <w:r w:rsidR="00F63027">
        <w:rPr>
          <w:rFonts w:asciiTheme="majorHAnsi" w:hAnsiTheme="majorHAnsi"/>
        </w:rPr>
        <w:t xml:space="preserve">je potrebne </w:t>
      </w:r>
      <w:r w:rsidR="00CD79F9">
        <w:rPr>
          <w:rFonts w:asciiTheme="majorHAnsi" w:hAnsiTheme="majorHAnsi"/>
        </w:rPr>
        <w:t>zarezanie trubiek do podlahy.</w:t>
      </w:r>
    </w:p>
    <w:p w14:paraId="18054C6A" w14:textId="65CF9B0E" w:rsidR="00FF0EBF" w:rsidRDefault="008945AE" w:rsidP="006F722E">
      <w:pPr>
        <w:rPr>
          <w:rFonts w:asciiTheme="majorHAnsi" w:hAnsiTheme="majorHAnsi"/>
        </w:rPr>
      </w:pPr>
      <w:r>
        <w:rPr>
          <w:rFonts w:asciiTheme="majorHAnsi" w:hAnsiTheme="majorHAnsi"/>
        </w:rPr>
        <w:t>Zdroj tepla pr</w:t>
      </w:r>
      <w:r w:rsidR="006B3895">
        <w:rPr>
          <w:rFonts w:asciiTheme="majorHAnsi" w:hAnsiTheme="majorHAnsi"/>
        </w:rPr>
        <w:t>e</w:t>
      </w:r>
      <w:r>
        <w:rPr>
          <w:rFonts w:asciiTheme="majorHAnsi" w:hAnsiTheme="majorHAnsi"/>
        </w:rPr>
        <w:t xml:space="preserve"> vykurovanie a prípravu TÚV je </w:t>
      </w:r>
      <w:r w:rsidR="006B3895">
        <w:rPr>
          <w:rFonts w:asciiTheme="majorHAnsi" w:hAnsiTheme="majorHAnsi"/>
        </w:rPr>
        <w:t>tepelné čerpadlo</w:t>
      </w:r>
      <w:r w:rsidR="00B45540">
        <w:rPr>
          <w:rFonts w:asciiTheme="majorHAnsi" w:hAnsiTheme="majorHAnsi"/>
        </w:rPr>
        <w:t xml:space="preserve">. </w:t>
      </w:r>
      <w:r w:rsidR="00D323E6">
        <w:rPr>
          <w:rFonts w:asciiTheme="majorHAnsi" w:hAnsiTheme="majorHAnsi"/>
        </w:rPr>
        <w:t>Výkon tepe</w:t>
      </w:r>
      <w:r w:rsidR="00A33052">
        <w:rPr>
          <w:rFonts w:asciiTheme="majorHAnsi" w:hAnsiTheme="majorHAnsi"/>
        </w:rPr>
        <w:t>lného čerpadla by mal byť dostatočn</w:t>
      </w:r>
      <w:r w:rsidR="005A00BF">
        <w:rPr>
          <w:rFonts w:asciiTheme="majorHAnsi" w:hAnsiTheme="majorHAnsi"/>
        </w:rPr>
        <w:t xml:space="preserve">ý pre vykurovanie prízemia, podkrovia a aj prípravu TÚV. </w:t>
      </w:r>
      <w:r w:rsidR="00597A19">
        <w:rPr>
          <w:rFonts w:asciiTheme="majorHAnsi" w:hAnsiTheme="majorHAnsi"/>
        </w:rPr>
        <w:t>Uvažovan</w:t>
      </w:r>
      <w:r w:rsidR="00AB205E">
        <w:rPr>
          <w:rFonts w:asciiTheme="majorHAnsi" w:hAnsiTheme="majorHAnsi"/>
        </w:rPr>
        <w:t xml:space="preserve">á </w:t>
      </w:r>
      <w:r w:rsidR="00597A19">
        <w:rPr>
          <w:rFonts w:asciiTheme="majorHAnsi" w:hAnsiTheme="majorHAnsi"/>
        </w:rPr>
        <w:t xml:space="preserve">je aj </w:t>
      </w:r>
      <w:r w:rsidR="001F40F1">
        <w:rPr>
          <w:rFonts w:asciiTheme="majorHAnsi" w:hAnsiTheme="majorHAnsi"/>
        </w:rPr>
        <w:t>príprava</w:t>
      </w:r>
      <w:r w:rsidR="00F42D32">
        <w:rPr>
          <w:rFonts w:asciiTheme="majorHAnsi" w:hAnsiTheme="majorHAnsi"/>
        </w:rPr>
        <w:t xml:space="preserve"> rozvodov</w:t>
      </w:r>
      <w:r w:rsidR="001F40F1">
        <w:rPr>
          <w:rFonts w:asciiTheme="majorHAnsi" w:hAnsiTheme="majorHAnsi"/>
        </w:rPr>
        <w:t xml:space="preserve"> pre </w:t>
      </w:r>
      <w:r w:rsidR="00690FDC">
        <w:rPr>
          <w:rFonts w:asciiTheme="majorHAnsi" w:hAnsiTheme="majorHAnsi"/>
        </w:rPr>
        <w:t>prípadné dokurovanie systému kondenzačným</w:t>
      </w:r>
      <w:r w:rsidR="00E72EC3">
        <w:rPr>
          <w:rFonts w:asciiTheme="majorHAnsi" w:hAnsiTheme="majorHAnsi"/>
        </w:rPr>
        <w:t xml:space="preserve"> kotlom. (len úvaha ako alternatívne kúrenie</w:t>
      </w:r>
      <w:r w:rsidR="00F3730C">
        <w:rPr>
          <w:rFonts w:asciiTheme="majorHAnsi" w:hAnsiTheme="majorHAnsi"/>
        </w:rPr>
        <w:t xml:space="preserve">- </w:t>
      </w:r>
      <w:r w:rsidR="00677A8A">
        <w:rPr>
          <w:rFonts w:asciiTheme="majorHAnsi" w:hAnsiTheme="majorHAnsi"/>
        </w:rPr>
        <w:t xml:space="preserve">resp. dokurovanie </w:t>
      </w:r>
      <w:r w:rsidR="007A1AAF">
        <w:rPr>
          <w:rFonts w:asciiTheme="majorHAnsi" w:hAnsiTheme="majorHAnsi"/>
        </w:rPr>
        <w:t xml:space="preserve">vody do radiátorov. </w:t>
      </w:r>
      <w:r w:rsidR="00094AE3">
        <w:rPr>
          <w:rFonts w:asciiTheme="majorHAnsi" w:hAnsiTheme="majorHAnsi"/>
        </w:rPr>
        <w:t>Č</w:t>
      </w:r>
      <w:r w:rsidR="00E3358E">
        <w:rPr>
          <w:rFonts w:asciiTheme="majorHAnsi" w:hAnsiTheme="majorHAnsi"/>
        </w:rPr>
        <w:t>asť energie pre tepelné čerpadlo by malo byť vyrábané z</w:t>
      </w:r>
      <w:r w:rsidR="00466FBF">
        <w:rPr>
          <w:rFonts w:asciiTheme="majorHAnsi" w:hAnsiTheme="majorHAnsi"/>
        </w:rPr>
        <w:t> </w:t>
      </w:r>
      <w:r w:rsidR="00E3358E">
        <w:rPr>
          <w:rFonts w:asciiTheme="majorHAnsi" w:hAnsiTheme="majorHAnsi"/>
        </w:rPr>
        <w:t>FT</w:t>
      </w:r>
      <w:r w:rsidR="00466FBF">
        <w:rPr>
          <w:rFonts w:asciiTheme="majorHAnsi" w:hAnsiTheme="majorHAnsi"/>
        </w:rPr>
        <w:t>V zdroja. (podľa veľkosti strechy</w:t>
      </w:r>
      <w:r w:rsidR="00A05358">
        <w:rPr>
          <w:rFonts w:asciiTheme="majorHAnsi" w:hAnsiTheme="majorHAnsi"/>
        </w:rPr>
        <w:t xml:space="preserve"> s</w:t>
      </w:r>
      <w:r w:rsidR="007A1AAF">
        <w:rPr>
          <w:rFonts w:asciiTheme="majorHAnsi" w:hAnsiTheme="majorHAnsi"/>
        </w:rPr>
        <w:t> </w:t>
      </w:r>
      <w:r w:rsidR="00A05358">
        <w:rPr>
          <w:rFonts w:asciiTheme="majorHAnsi" w:hAnsiTheme="majorHAnsi"/>
        </w:rPr>
        <w:t>výkonom</w:t>
      </w:r>
      <w:r w:rsidR="007A1AAF">
        <w:rPr>
          <w:rFonts w:asciiTheme="majorHAnsi" w:hAnsiTheme="majorHAnsi"/>
        </w:rPr>
        <w:t xml:space="preserve"> cca</w:t>
      </w:r>
      <w:r w:rsidR="00A05358">
        <w:rPr>
          <w:rFonts w:asciiTheme="majorHAnsi" w:hAnsiTheme="majorHAnsi"/>
        </w:rPr>
        <w:t xml:space="preserve"> 6kWp</w:t>
      </w:r>
      <w:r w:rsidR="00466FBF">
        <w:rPr>
          <w:rFonts w:asciiTheme="majorHAnsi" w:hAnsiTheme="majorHAnsi"/>
        </w:rPr>
        <w:t>)</w:t>
      </w:r>
      <w:r w:rsidR="002F31FB">
        <w:rPr>
          <w:rFonts w:asciiTheme="majorHAnsi" w:hAnsiTheme="majorHAnsi"/>
        </w:rPr>
        <w:t xml:space="preserve">. </w:t>
      </w:r>
      <w:r w:rsidR="007A1AAF">
        <w:rPr>
          <w:rFonts w:asciiTheme="majorHAnsi" w:hAnsiTheme="majorHAnsi"/>
        </w:rPr>
        <w:t>Pokiaľ</w:t>
      </w:r>
      <w:r w:rsidR="002F31FB">
        <w:rPr>
          <w:rFonts w:asciiTheme="majorHAnsi" w:hAnsiTheme="majorHAnsi"/>
        </w:rPr>
        <w:t xml:space="preserve"> možno všetka </w:t>
      </w:r>
      <w:r w:rsidR="007A1AAF">
        <w:rPr>
          <w:rFonts w:asciiTheme="majorHAnsi" w:hAnsiTheme="majorHAnsi"/>
        </w:rPr>
        <w:t>technológia</w:t>
      </w:r>
      <w:r w:rsidR="002F31FB">
        <w:rPr>
          <w:rFonts w:asciiTheme="majorHAnsi" w:hAnsiTheme="majorHAnsi"/>
        </w:rPr>
        <w:t xml:space="preserve"> bude v suteréne. S výnimkou vonkajšej jednotky</w:t>
      </w:r>
      <w:r w:rsidR="007A1AAF">
        <w:rPr>
          <w:rFonts w:asciiTheme="majorHAnsi" w:hAnsiTheme="majorHAnsi"/>
        </w:rPr>
        <w:t>.</w:t>
      </w:r>
      <w:r w:rsidR="00CE315E">
        <w:rPr>
          <w:rFonts w:asciiTheme="majorHAnsi" w:hAnsiTheme="majorHAnsi"/>
        </w:rPr>
        <w:t xml:space="preserve"> Tá</w:t>
      </w:r>
      <w:r w:rsidR="002B2EA0">
        <w:rPr>
          <w:rFonts w:asciiTheme="majorHAnsi" w:hAnsiTheme="majorHAnsi"/>
        </w:rPr>
        <w:t xml:space="preserve"> </w:t>
      </w:r>
      <w:r w:rsidR="006A42F2">
        <w:rPr>
          <w:rFonts w:asciiTheme="majorHAnsi" w:hAnsiTheme="majorHAnsi"/>
        </w:rPr>
        <w:t>môže</w:t>
      </w:r>
      <w:r w:rsidR="002B2EA0">
        <w:rPr>
          <w:rFonts w:asciiTheme="majorHAnsi" w:hAnsiTheme="majorHAnsi"/>
        </w:rPr>
        <w:t xml:space="preserve"> byť umiestnená </w:t>
      </w:r>
      <w:r w:rsidR="0051658D">
        <w:rPr>
          <w:rFonts w:asciiTheme="majorHAnsi" w:hAnsiTheme="majorHAnsi"/>
        </w:rPr>
        <w:t>z</w:t>
      </w:r>
      <w:r w:rsidR="00C72434">
        <w:rPr>
          <w:rFonts w:asciiTheme="majorHAnsi" w:hAnsiTheme="majorHAnsi"/>
        </w:rPr>
        <w:t> </w:t>
      </w:r>
      <w:r w:rsidR="0051658D">
        <w:rPr>
          <w:rFonts w:asciiTheme="majorHAnsi" w:hAnsiTheme="majorHAnsi"/>
        </w:rPr>
        <w:t>dvornej</w:t>
      </w:r>
      <w:r w:rsidR="00C72434">
        <w:rPr>
          <w:rFonts w:asciiTheme="majorHAnsi" w:hAnsiTheme="majorHAnsi"/>
        </w:rPr>
        <w:t xml:space="preserve"> časti</w:t>
      </w:r>
    </w:p>
    <w:p w14:paraId="13DA62FC" w14:textId="656DA333" w:rsidR="00E932A7" w:rsidRDefault="00772386" w:rsidP="006F722E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06BC1767" wp14:editId="79342C1E">
            <wp:extent cx="2400000" cy="1800000"/>
            <wp:effectExtent l="0" t="0" r="635" b="0"/>
            <wp:docPr id="110158322" name="Obrázok 1" descr="Obrázok, na ktorom je exteriér, budova, dom, obla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58322" name="Obrázok 1" descr="Obrázok, na ktorom je exteriér, budova, dom, oblak&#10;&#10;Automaticky generovaný popi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683E">
        <w:rPr>
          <w:rFonts w:asciiTheme="majorHAnsi" w:hAnsiTheme="majorHAnsi"/>
        </w:rPr>
        <w:t xml:space="preserve">  </w:t>
      </w:r>
      <w:r w:rsidR="008B6F6D">
        <w:rPr>
          <w:rFonts w:asciiTheme="majorHAnsi" w:hAnsiTheme="majorHAnsi"/>
        </w:rPr>
        <w:t xml:space="preserve"> </w:t>
      </w:r>
      <w:r w:rsidR="00EE381E">
        <w:rPr>
          <w:rFonts w:asciiTheme="majorHAnsi" w:hAnsiTheme="majorHAnsi"/>
          <w:noProof/>
        </w:rPr>
        <w:drawing>
          <wp:inline distT="0" distB="0" distL="0" distR="0" wp14:anchorId="3A1AD92F" wp14:editId="66A791E6">
            <wp:extent cx="3052664" cy="1800000"/>
            <wp:effectExtent l="0" t="0" r="0" b="0"/>
            <wp:docPr id="131968508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685085" name="Obrázok 131968508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66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70727" w14:textId="33ECE400" w:rsidR="00B16CB7" w:rsidRDefault="008C5B33" w:rsidP="004E7DA0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Vykurovanie podkrovia </w:t>
      </w:r>
      <w:r w:rsidR="00940562">
        <w:rPr>
          <w:rFonts w:asciiTheme="majorHAnsi" w:hAnsiTheme="majorHAnsi"/>
        </w:rPr>
        <w:t>bude</w:t>
      </w:r>
      <w:r w:rsidR="00067B21">
        <w:rPr>
          <w:rFonts w:asciiTheme="majorHAnsi" w:hAnsiTheme="majorHAnsi"/>
        </w:rPr>
        <w:t xml:space="preserve"> </w:t>
      </w:r>
      <w:r w:rsidR="00DF0C97">
        <w:rPr>
          <w:rFonts w:asciiTheme="majorHAnsi" w:hAnsiTheme="majorHAnsi"/>
        </w:rPr>
        <w:t>podlahové teplovodné.</w:t>
      </w:r>
      <w:r w:rsidR="000C5D39">
        <w:rPr>
          <w:rFonts w:asciiTheme="majorHAnsi" w:hAnsiTheme="majorHAnsi"/>
        </w:rPr>
        <w:t xml:space="preserve"> </w:t>
      </w:r>
      <w:r w:rsidR="00C633D9">
        <w:rPr>
          <w:rFonts w:asciiTheme="majorHAnsi" w:hAnsiTheme="majorHAnsi"/>
        </w:rPr>
        <w:t xml:space="preserve">Zásoba TÚV </w:t>
      </w:r>
      <w:r w:rsidR="00793FEB">
        <w:rPr>
          <w:rFonts w:asciiTheme="majorHAnsi" w:hAnsiTheme="majorHAnsi"/>
        </w:rPr>
        <w:t>bude v spoločnom zásobníku TÚV</w:t>
      </w:r>
      <w:r w:rsidR="00F84DB8">
        <w:rPr>
          <w:rFonts w:asciiTheme="majorHAnsi" w:hAnsiTheme="majorHAnsi"/>
        </w:rPr>
        <w:t xml:space="preserve"> v</w:t>
      </w:r>
      <w:r w:rsidR="00950FEC">
        <w:rPr>
          <w:rFonts w:asciiTheme="majorHAnsi" w:hAnsiTheme="majorHAnsi"/>
        </w:rPr>
        <w:t> </w:t>
      </w:r>
      <w:r w:rsidR="00F84DB8">
        <w:rPr>
          <w:rFonts w:asciiTheme="majorHAnsi" w:hAnsiTheme="majorHAnsi"/>
        </w:rPr>
        <w:t>suteréne</w:t>
      </w:r>
      <w:r w:rsidR="00950FEC">
        <w:rPr>
          <w:rFonts w:asciiTheme="majorHAnsi" w:hAnsiTheme="majorHAnsi"/>
        </w:rPr>
        <w:t>. Veľkosť zásobníka TÚV</w:t>
      </w:r>
      <w:r w:rsidR="00086E79">
        <w:rPr>
          <w:rFonts w:asciiTheme="majorHAnsi" w:hAnsiTheme="majorHAnsi"/>
        </w:rPr>
        <w:t>??</w:t>
      </w:r>
      <w:r w:rsidR="006E3989">
        <w:rPr>
          <w:rFonts w:asciiTheme="majorHAnsi" w:hAnsiTheme="majorHAnsi"/>
        </w:rPr>
        <w:t xml:space="preserve"> (cca 5-6</w:t>
      </w:r>
      <w:r w:rsidR="00086E79">
        <w:rPr>
          <w:rFonts w:asciiTheme="majorHAnsi" w:hAnsiTheme="majorHAnsi"/>
        </w:rPr>
        <w:t xml:space="preserve"> osôb</w:t>
      </w:r>
      <w:r w:rsidR="006E3989">
        <w:rPr>
          <w:rFonts w:asciiTheme="majorHAnsi" w:hAnsiTheme="majorHAnsi"/>
        </w:rPr>
        <w:t>)</w:t>
      </w:r>
    </w:p>
    <w:p w14:paraId="706C0415" w14:textId="77777777" w:rsidR="004D364E" w:rsidRDefault="006F73A9" w:rsidP="004E7DA0">
      <w:pPr>
        <w:rPr>
          <w:rFonts w:asciiTheme="majorHAnsi" w:hAnsiTheme="majorHAnsi"/>
        </w:rPr>
      </w:pPr>
      <w:r>
        <w:rPr>
          <w:rFonts w:asciiTheme="majorHAnsi" w:hAnsiTheme="majorHAnsi"/>
        </w:rPr>
        <w:t>Chladenie</w:t>
      </w:r>
      <w:r w:rsidR="006E2D86">
        <w:rPr>
          <w:rFonts w:asciiTheme="majorHAnsi" w:hAnsiTheme="majorHAnsi"/>
        </w:rPr>
        <w:t xml:space="preserve"> </w:t>
      </w:r>
      <w:r w:rsidR="00DE38A7">
        <w:rPr>
          <w:rFonts w:asciiTheme="majorHAnsi" w:hAnsiTheme="majorHAnsi"/>
        </w:rPr>
        <w:t>–</w:t>
      </w:r>
      <w:r w:rsidR="006E2D86">
        <w:rPr>
          <w:rFonts w:asciiTheme="majorHAnsi" w:hAnsiTheme="majorHAnsi"/>
        </w:rPr>
        <w:t xml:space="preserve"> klimatizovanie</w:t>
      </w:r>
      <w:r w:rsidR="00DE38A7">
        <w:rPr>
          <w:rFonts w:asciiTheme="majorHAnsi" w:hAnsiTheme="majorHAnsi"/>
        </w:rPr>
        <w:t xml:space="preserve">. </w:t>
      </w:r>
      <w:r w:rsidR="00DE38A7">
        <w:rPr>
          <w:rFonts w:asciiTheme="majorHAnsi" w:hAnsiTheme="majorHAnsi"/>
        </w:rPr>
        <w:br/>
        <w:t>RD</w:t>
      </w:r>
      <w:r w:rsidR="005315DA">
        <w:rPr>
          <w:rFonts w:asciiTheme="majorHAnsi" w:hAnsiTheme="majorHAnsi"/>
        </w:rPr>
        <w:t xml:space="preserve"> bude zateplený minerálnou vatou </w:t>
      </w:r>
      <w:r w:rsidR="00FA4D2D">
        <w:rPr>
          <w:rFonts w:asciiTheme="majorHAnsi" w:hAnsiTheme="majorHAnsi"/>
        </w:rPr>
        <w:t>h</w:t>
      </w:r>
      <w:r w:rsidR="005315DA">
        <w:rPr>
          <w:rFonts w:asciiTheme="majorHAnsi" w:hAnsiTheme="majorHAnsi"/>
        </w:rPr>
        <w:t xml:space="preserve">rúbky min 16cm na </w:t>
      </w:r>
      <w:r w:rsidR="00D25A66">
        <w:rPr>
          <w:rFonts w:asciiTheme="majorHAnsi" w:hAnsiTheme="majorHAnsi"/>
        </w:rPr>
        <w:t xml:space="preserve">oknách budú vonkajšie </w:t>
      </w:r>
      <w:proofErr w:type="spellStart"/>
      <w:r w:rsidR="00D25A66">
        <w:rPr>
          <w:rFonts w:asciiTheme="majorHAnsi" w:hAnsiTheme="majorHAnsi"/>
        </w:rPr>
        <w:t>žaluzia</w:t>
      </w:r>
      <w:proofErr w:type="spellEnd"/>
      <w:r w:rsidR="00D25A66">
        <w:rPr>
          <w:rFonts w:asciiTheme="majorHAnsi" w:hAnsiTheme="majorHAnsi"/>
        </w:rPr>
        <w:t>.</w:t>
      </w:r>
      <w:r w:rsidR="0027475D">
        <w:rPr>
          <w:rFonts w:asciiTheme="majorHAnsi" w:hAnsiTheme="majorHAnsi"/>
        </w:rPr>
        <w:t xml:space="preserve"> </w:t>
      </w:r>
      <w:r w:rsidR="009F4862">
        <w:rPr>
          <w:rFonts w:asciiTheme="majorHAnsi" w:hAnsiTheme="majorHAnsi"/>
        </w:rPr>
        <w:t xml:space="preserve">Zdroj chladu bude </w:t>
      </w:r>
      <w:r w:rsidR="0030281F">
        <w:rPr>
          <w:rFonts w:asciiTheme="majorHAnsi" w:hAnsiTheme="majorHAnsi"/>
        </w:rPr>
        <w:t>buď</w:t>
      </w:r>
      <w:r w:rsidR="009F4862">
        <w:rPr>
          <w:rFonts w:asciiTheme="majorHAnsi" w:hAnsiTheme="majorHAnsi"/>
        </w:rPr>
        <w:t xml:space="preserve"> tepelné čerpadlo alebo lokáln</w:t>
      </w:r>
      <w:r w:rsidR="0030281F">
        <w:rPr>
          <w:rFonts w:asciiTheme="majorHAnsi" w:hAnsiTheme="majorHAnsi"/>
        </w:rPr>
        <w:t xml:space="preserve">e zdroje chladu-klimatizácia. </w:t>
      </w:r>
    </w:p>
    <w:p w14:paraId="3FE93ECD" w14:textId="77777777" w:rsidR="004D364E" w:rsidRDefault="004D364E" w:rsidP="004E7DA0">
      <w:pPr>
        <w:rPr>
          <w:rFonts w:asciiTheme="majorHAnsi" w:hAnsiTheme="majorHAnsi"/>
        </w:rPr>
      </w:pPr>
      <w:r>
        <w:rPr>
          <w:rFonts w:asciiTheme="majorHAnsi" w:hAnsiTheme="majorHAnsi"/>
        </w:rPr>
        <w:t>Chladenie podkrovia.</w:t>
      </w:r>
    </w:p>
    <w:p w14:paraId="1A831A1F" w14:textId="6C0144F2" w:rsidR="007A1F9C" w:rsidRDefault="00E87FE3" w:rsidP="004E7DA0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Chladenie sa uvažuje na </w:t>
      </w:r>
      <w:r w:rsidR="00F25B7F">
        <w:rPr>
          <w:rFonts w:asciiTheme="majorHAnsi" w:hAnsiTheme="majorHAnsi"/>
        </w:rPr>
        <w:t>podkroví</w:t>
      </w:r>
      <w:r>
        <w:rPr>
          <w:rFonts w:asciiTheme="majorHAnsi" w:hAnsiTheme="majorHAnsi"/>
        </w:rPr>
        <w:t>, v</w:t>
      </w:r>
      <w:r w:rsidR="00F25B7F">
        <w:rPr>
          <w:rFonts w:asciiTheme="majorHAnsi" w:hAnsiTheme="majorHAnsi"/>
        </w:rPr>
        <w:t> </w:t>
      </w:r>
      <w:r>
        <w:rPr>
          <w:rFonts w:asciiTheme="majorHAnsi" w:hAnsiTheme="majorHAnsi"/>
        </w:rPr>
        <w:t>priesto</w:t>
      </w:r>
      <w:r w:rsidR="00F25B7F">
        <w:rPr>
          <w:rFonts w:asciiTheme="majorHAnsi" w:hAnsiTheme="majorHAnsi"/>
        </w:rPr>
        <w:t>re kuchyne s obývacou miestnosťou</w:t>
      </w:r>
      <w:r w:rsidR="00A316C4">
        <w:rPr>
          <w:rFonts w:asciiTheme="majorHAnsi" w:hAnsiTheme="majorHAnsi"/>
        </w:rPr>
        <w:t>. V p</w:t>
      </w:r>
      <w:r w:rsidR="0048097B">
        <w:rPr>
          <w:rFonts w:asciiTheme="majorHAnsi" w:hAnsiTheme="majorHAnsi"/>
        </w:rPr>
        <w:t>rí</w:t>
      </w:r>
      <w:r w:rsidR="00A316C4">
        <w:rPr>
          <w:rFonts w:asciiTheme="majorHAnsi" w:hAnsiTheme="majorHAnsi"/>
        </w:rPr>
        <w:t>pade použitia lokálneho chladenia môže byť vonkajšia jednotka umiestnená</w:t>
      </w:r>
      <w:r w:rsidR="005A781F">
        <w:rPr>
          <w:rFonts w:asciiTheme="majorHAnsi" w:hAnsiTheme="majorHAnsi"/>
        </w:rPr>
        <w:t xml:space="preserve"> na balkón</w:t>
      </w:r>
      <w:r w:rsidR="00C94583">
        <w:rPr>
          <w:rFonts w:asciiTheme="majorHAnsi" w:hAnsiTheme="majorHAnsi"/>
        </w:rPr>
        <w:t xml:space="preserve">. </w:t>
      </w:r>
      <w:r w:rsidR="00A76F55">
        <w:rPr>
          <w:rFonts w:asciiTheme="majorHAnsi" w:hAnsiTheme="majorHAnsi"/>
        </w:rPr>
        <w:t>Vzhľadom</w:t>
      </w:r>
      <w:r w:rsidR="007B04BA">
        <w:rPr>
          <w:rFonts w:asciiTheme="majorHAnsi" w:hAnsiTheme="majorHAnsi"/>
        </w:rPr>
        <w:t xml:space="preserve"> na zateplenie</w:t>
      </w:r>
      <w:r w:rsidR="003C3FDB">
        <w:rPr>
          <w:rFonts w:asciiTheme="majorHAnsi" w:hAnsiTheme="majorHAnsi"/>
        </w:rPr>
        <w:t xml:space="preserve"> RD na </w:t>
      </w:r>
      <w:r w:rsidR="0080223F">
        <w:rPr>
          <w:rFonts w:asciiTheme="majorHAnsi" w:hAnsiTheme="majorHAnsi"/>
        </w:rPr>
        <w:t>prízemí</w:t>
      </w:r>
      <w:r w:rsidR="003C3FDB">
        <w:rPr>
          <w:rFonts w:asciiTheme="majorHAnsi" w:hAnsiTheme="majorHAnsi"/>
        </w:rPr>
        <w:t xml:space="preserve"> by sa spravili iba prípravné práce pre umiestnenie vnútornej jednotky</w:t>
      </w:r>
      <w:r w:rsidR="00DE4AAC">
        <w:rPr>
          <w:rFonts w:asciiTheme="majorHAnsi" w:hAnsiTheme="majorHAnsi"/>
        </w:rPr>
        <w:t xml:space="preserve"> do obývacej miestnosti v prednej izbe. Vonkajšia jedno</w:t>
      </w:r>
      <w:r w:rsidR="00F66C59">
        <w:rPr>
          <w:rFonts w:asciiTheme="majorHAnsi" w:hAnsiTheme="majorHAnsi"/>
        </w:rPr>
        <w:t>tka spoločná (</w:t>
      </w:r>
      <w:proofErr w:type="spellStart"/>
      <w:r w:rsidR="00F66C59">
        <w:rPr>
          <w:rFonts w:asciiTheme="majorHAnsi" w:hAnsiTheme="majorHAnsi"/>
        </w:rPr>
        <w:t>multisplit</w:t>
      </w:r>
      <w:proofErr w:type="spellEnd"/>
      <w:r w:rsidR="00F66C59">
        <w:rPr>
          <w:rFonts w:asciiTheme="majorHAnsi" w:hAnsiTheme="majorHAnsi"/>
        </w:rPr>
        <w:t xml:space="preserve">) prípadne </w:t>
      </w:r>
      <w:r w:rsidR="00A76F55">
        <w:rPr>
          <w:rFonts w:asciiTheme="majorHAnsi" w:hAnsiTheme="majorHAnsi"/>
        </w:rPr>
        <w:t>samostatná</w:t>
      </w:r>
      <w:r w:rsidR="00A8490C">
        <w:rPr>
          <w:rFonts w:asciiTheme="majorHAnsi" w:hAnsiTheme="majorHAnsi"/>
        </w:rPr>
        <w:t xml:space="preserve"> vonkajšia jednotka</w:t>
      </w:r>
      <w:r w:rsidR="00F66C59">
        <w:rPr>
          <w:rFonts w:asciiTheme="majorHAnsi" w:hAnsiTheme="majorHAnsi"/>
        </w:rPr>
        <w:t xml:space="preserve"> na </w:t>
      </w:r>
      <w:r w:rsidR="003C6E89">
        <w:rPr>
          <w:rFonts w:asciiTheme="majorHAnsi" w:hAnsiTheme="majorHAnsi"/>
        </w:rPr>
        <w:t>severovýchodnej stene.</w:t>
      </w:r>
    </w:p>
    <w:p w14:paraId="66C8BF23" w14:textId="79399841" w:rsidR="004D6525" w:rsidRDefault="002C6E7C" w:rsidP="004E7DA0">
      <w:pPr>
        <w:rPr>
          <w:rFonts w:asciiTheme="majorHAnsi" w:hAnsiTheme="majorHAnsi"/>
        </w:rPr>
      </w:pPr>
      <w:r>
        <w:rPr>
          <w:rFonts w:asciiTheme="majorHAnsi" w:hAnsiTheme="majorHAnsi"/>
        </w:rPr>
        <w:t>Otázky:</w:t>
      </w:r>
      <w:r>
        <w:rPr>
          <w:rFonts w:asciiTheme="majorHAnsi" w:hAnsiTheme="majorHAnsi"/>
        </w:rPr>
        <w:br/>
      </w:r>
      <w:r w:rsidR="00660302">
        <w:rPr>
          <w:rFonts w:asciiTheme="majorHAnsi" w:hAnsiTheme="majorHAnsi"/>
        </w:rPr>
        <w:t xml:space="preserve">- </w:t>
      </w:r>
      <w:r w:rsidR="004E7DA0" w:rsidRPr="00CD3B30">
        <w:rPr>
          <w:rFonts w:asciiTheme="majorHAnsi" w:hAnsiTheme="majorHAnsi"/>
          <w:strike/>
        </w:rPr>
        <w:t>m</w:t>
      </w:r>
      <w:r w:rsidR="001D3225" w:rsidRPr="00CD3B30">
        <w:rPr>
          <w:rFonts w:asciiTheme="majorHAnsi" w:hAnsiTheme="majorHAnsi"/>
          <w:strike/>
        </w:rPr>
        <w:t xml:space="preserve">ožnosť dopojenia </w:t>
      </w:r>
      <w:r w:rsidR="00E334CA" w:rsidRPr="00CD3B30">
        <w:rPr>
          <w:rFonts w:asciiTheme="majorHAnsi" w:hAnsiTheme="majorHAnsi"/>
          <w:strike/>
        </w:rPr>
        <w:t>FT</w:t>
      </w:r>
      <w:r w:rsidR="00154824" w:rsidRPr="00CD3B30">
        <w:rPr>
          <w:rFonts w:asciiTheme="majorHAnsi" w:hAnsiTheme="majorHAnsi"/>
          <w:strike/>
        </w:rPr>
        <w:t xml:space="preserve"> (solárnych)</w:t>
      </w:r>
      <w:r w:rsidR="00E334CA" w:rsidRPr="00CD3B30">
        <w:rPr>
          <w:rFonts w:asciiTheme="majorHAnsi" w:hAnsiTheme="majorHAnsi"/>
          <w:strike/>
        </w:rPr>
        <w:t xml:space="preserve"> kolektorov pre prípravu TÚV</w:t>
      </w:r>
      <w:r w:rsidR="004E7DA0" w:rsidRPr="00CD3B30">
        <w:rPr>
          <w:rFonts w:asciiTheme="majorHAnsi" w:hAnsiTheme="majorHAnsi"/>
          <w:strike/>
        </w:rPr>
        <w:t xml:space="preserve"> (má význam</w:t>
      </w:r>
      <w:r w:rsidR="00D00D5B" w:rsidRPr="00CD3B30">
        <w:rPr>
          <w:rFonts w:asciiTheme="majorHAnsi" w:hAnsiTheme="majorHAnsi"/>
          <w:strike/>
        </w:rPr>
        <w:t xml:space="preserve"> pri FV</w:t>
      </w:r>
      <w:r w:rsidR="001D21DF" w:rsidRPr="00CD3B30">
        <w:rPr>
          <w:rFonts w:asciiTheme="majorHAnsi" w:hAnsiTheme="majorHAnsi"/>
          <w:strike/>
        </w:rPr>
        <w:t>E</w:t>
      </w:r>
      <w:r w:rsidR="004E7DA0" w:rsidRPr="00CD3B30">
        <w:rPr>
          <w:rFonts w:asciiTheme="majorHAnsi" w:hAnsiTheme="majorHAnsi"/>
          <w:strike/>
        </w:rPr>
        <w:t>)</w:t>
      </w:r>
      <w:r w:rsidR="00A245A9" w:rsidRPr="00CD3B30">
        <w:rPr>
          <w:rFonts w:asciiTheme="majorHAnsi" w:hAnsiTheme="majorHAnsi"/>
          <w:strike/>
        </w:rPr>
        <w:br/>
      </w:r>
      <w:r w:rsidR="00A245A9">
        <w:rPr>
          <w:rFonts w:asciiTheme="majorHAnsi" w:hAnsiTheme="majorHAnsi"/>
        </w:rPr>
        <w:t xml:space="preserve">- </w:t>
      </w:r>
      <w:r w:rsidR="00A76F55">
        <w:rPr>
          <w:rFonts w:asciiTheme="majorHAnsi" w:hAnsiTheme="majorHAnsi"/>
        </w:rPr>
        <w:t>väčší</w:t>
      </w:r>
      <w:r w:rsidR="00A245A9">
        <w:rPr>
          <w:rFonts w:asciiTheme="majorHAnsi" w:hAnsiTheme="majorHAnsi"/>
        </w:rPr>
        <w:t xml:space="preserve"> zásobník TÚV a nižšia teplota z dôvodu účinn</w:t>
      </w:r>
      <w:r w:rsidR="007B30A8">
        <w:rPr>
          <w:rFonts w:asciiTheme="majorHAnsi" w:hAnsiTheme="majorHAnsi"/>
        </w:rPr>
        <w:t>osti tep. čerpadla ?</w:t>
      </w:r>
      <w:r w:rsidR="004E7DA0">
        <w:rPr>
          <w:rFonts w:asciiTheme="majorHAnsi" w:hAnsiTheme="majorHAnsi"/>
        </w:rPr>
        <w:br/>
        <w:t xml:space="preserve">- obehové </w:t>
      </w:r>
      <w:r w:rsidR="00A76F55">
        <w:rPr>
          <w:rFonts w:asciiTheme="majorHAnsi" w:hAnsiTheme="majorHAnsi"/>
        </w:rPr>
        <w:t>čerpadlo</w:t>
      </w:r>
      <w:r w:rsidR="004E7DA0">
        <w:rPr>
          <w:rFonts w:asciiTheme="majorHAnsi" w:hAnsiTheme="majorHAnsi"/>
        </w:rPr>
        <w:t xml:space="preserve"> </w:t>
      </w:r>
      <w:r w:rsidR="007B30A8">
        <w:rPr>
          <w:rFonts w:asciiTheme="majorHAnsi" w:hAnsiTheme="majorHAnsi"/>
        </w:rPr>
        <w:t xml:space="preserve">alebo druhý </w:t>
      </w:r>
      <w:r w:rsidR="00357666">
        <w:rPr>
          <w:rFonts w:asciiTheme="majorHAnsi" w:hAnsiTheme="majorHAnsi"/>
        </w:rPr>
        <w:t>menší zásobník na podkrovie</w:t>
      </w:r>
      <w:r w:rsidR="00B16CB7">
        <w:rPr>
          <w:rFonts w:asciiTheme="majorHAnsi" w:hAnsiTheme="majorHAnsi"/>
        </w:rPr>
        <w:t>?</w:t>
      </w:r>
      <w:r w:rsidR="005E16F9">
        <w:rPr>
          <w:rFonts w:asciiTheme="majorHAnsi" w:hAnsiTheme="majorHAnsi"/>
        </w:rPr>
        <w:br/>
        <w:t xml:space="preserve">- odbočka </w:t>
      </w:r>
      <w:r w:rsidR="00613626">
        <w:rPr>
          <w:rFonts w:asciiTheme="majorHAnsi" w:hAnsiTheme="majorHAnsi"/>
        </w:rPr>
        <w:t xml:space="preserve">teplej vody pre </w:t>
      </w:r>
      <w:proofErr w:type="spellStart"/>
      <w:r w:rsidR="00613626">
        <w:rPr>
          <w:rFonts w:asciiTheme="majorHAnsi" w:hAnsiTheme="majorHAnsi"/>
        </w:rPr>
        <w:t>bázen</w:t>
      </w:r>
      <w:proofErr w:type="spellEnd"/>
      <w:r w:rsidR="00613626">
        <w:rPr>
          <w:rFonts w:asciiTheme="majorHAnsi" w:hAnsiTheme="majorHAnsi"/>
        </w:rPr>
        <w:t xml:space="preserve"> ?</w:t>
      </w:r>
      <w:r w:rsidR="00DE4E3C">
        <w:rPr>
          <w:rFonts w:asciiTheme="majorHAnsi" w:hAnsiTheme="majorHAnsi"/>
        </w:rPr>
        <w:br/>
      </w:r>
      <w:r w:rsidR="00DE4E3C">
        <w:rPr>
          <w:rFonts w:asciiTheme="majorHAnsi" w:hAnsiTheme="majorHAnsi"/>
        </w:rPr>
        <w:lastRenderedPageBreak/>
        <w:t xml:space="preserve">- </w:t>
      </w:r>
      <w:r w:rsidR="00CD3B30">
        <w:rPr>
          <w:rFonts w:asciiTheme="majorHAnsi" w:hAnsiTheme="majorHAnsi"/>
        </w:rPr>
        <w:t>využiť</w:t>
      </w:r>
      <w:r w:rsidR="00DE4E3C">
        <w:rPr>
          <w:rFonts w:asciiTheme="majorHAnsi" w:hAnsiTheme="majorHAnsi"/>
        </w:rPr>
        <w:t xml:space="preserve"> </w:t>
      </w:r>
      <w:r w:rsidR="001D21DF">
        <w:rPr>
          <w:rFonts w:asciiTheme="majorHAnsi" w:hAnsiTheme="majorHAnsi"/>
        </w:rPr>
        <w:t>n</w:t>
      </w:r>
      <w:r w:rsidR="00DE4E3C">
        <w:rPr>
          <w:rFonts w:asciiTheme="majorHAnsi" w:hAnsiTheme="majorHAnsi"/>
        </w:rPr>
        <w:t>epotrebné komíny pri rozvody kúrenia/chladenia na podkrovie?</w:t>
      </w:r>
      <w:r w:rsidR="008A1693">
        <w:rPr>
          <w:rFonts w:asciiTheme="majorHAnsi" w:hAnsiTheme="majorHAnsi"/>
        </w:rPr>
        <w:br/>
        <w:t xml:space="preserve">- je lepšie použiť </w:t>
      </w:r>
      <w:r w:rsidR="003850E4">
        <w:rPr>
          <w:rFonts w:asciiTheme="majorHAnsi" w:hAnsiTheme="majorHAnsi"/>
        </w:rPr>
        <w:t xml:space="preserve">na chladenia lokálny zdroj alebo využiť </w:t>
      </w:r>
      <w:proofErr w:type="spellStart"/>
      <w:r w:rsidR="003850E4">
        <w:rPr>
          <w:rFonts w:asciiTheme="majorHAnsi" w:hAnsiTheme="majorHAnsi"/>
        </w:rPr>
        <w:t>tep.čerp</w:t>
      </w:r>
      <w:proofErr w:type="spellEnd"/>
      <w:r w:rsidR="003850E4">
        <w:rPr>
          <w:rFonts w:asciiTheme="majorHAnsi" w:hAnsiTheme="majorHAnsi"/>
        </w:rPr>
        <w:t>.?</w:t>
      </w:r>
    </w:p>
    <w:p w14:paraId="10D71344" w14:textId="77777777" w:rsidR="00D07673" w:rsidRDefault="00D07673" w:rsidP="006F722E">
      <w:pPr>
        <w:rPr>
          <w:rFonts w:asciiTheme="majorHAnsi" w:hAnsiTheme="majorHAnsi"/>
        </w:rPr>
      </w:pPr>
    </w:p>
    <w:p w14:paraId="3A4B957B" w14:textId="0A94F989" w:rsidR="006F722E" w:rsidRPr="006F722E" w:rsidRDefault="006F722E" w:rsidP="006F722E"/>
    <w:p w14:paraId="58812019" w14:textId="77777777" w:rsidR="006F722E" w:rsidRPr="006F722E" w:rsidRDefault="006F722E" w:rsidP="006F722E"/>
    <w:p w14:paraId="1C7B4853" w14:textId="77777777" w:rsidR="006F722E" w:rsidRDefault="006F722E"/>
    <w:p w14:paraId="287D4401" w14:textId="4877922E" w:rsidR="007C6B87" w:rsidRDefault="007C6B87" w:rsidP="00233F0A"/>
    <w:p w14:paraId="7548B70F" w14:textId="65CD586D" w:rsidR="000D6781" w:rsidRDefault="00B7686F">
      <w:r>
        <w:rPr>
          <w:noProof/>
        </w:rPr>
        <w:t xml:space="preserve">    </w:t>
      </w:r>
    </w:p>
    <w:sectPr w:rsidR="000D6781" w:rsidSect="00F13C6B">
      <w:headerReference w:type="default" r:id="rId18"/>
      <w:pgSz w:w="11906" w:h="16838" w:code="9"/>
      <w:pgMar w:top="1440" w:right="1440" w:bottom="1134" w:left="1440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63FD0" w14:textId="77777777" w:rsidR="00FB7967" w:rsidRDefault="00FB7967" w:rsidP="00081808">
      <w:pPr>
        <w:spacing w:after="0" w:line="240" w:lineRule="auto"/>
      </w:pPr>
      <w:r>
        <w:separator/>
      </w:r>
    </w:p>
  </w:endnote>
  <w:endnote w:type="continuationSeparator" w:id="0">
    <w:p w14:paraId="69239266" w14:textId="77777777" w:rsidR="00FB7967" w:rsidRDefault="00FB7967" w:rsidP="00081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98EF8" w14:textId="77777777" w:rsidR="00FB7967" w:rsidRDefault="00FB7967" w:rsidP="00081808">
      <w:pPr>
        <w:spacing w:after="0" w:line="240" w:lineRule="auto"/>
      </w:pPr>
      <w:r>
        <w:separator/>
      </w:r>
    </w:p>
  </w:footnote>
  <w:footnote w:type="continuationSeparator" w:id="0">
    <w:p w14:paraId="3CC9B0C6" w14:textId="77777777" w:rsidR="00FB7967" w:rsidRDefault="00FB7967" w:rsidP="000818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4F19A" w14:textId="086B4019" w:rsidR="00081808" w:rsidRDefault="00081808">
    <w:pPr>
      <w:pStyle w:val="Hlavika"/>
    </w:pPr>
    <w:r>
      <w:t xml:space="preserve">Ivan </w:t>
    </w:r>
    <w:r w:rsidR="002C3061">
      <w:t>S</w:t>
    </w:r>
    <w:r>
      <w:t>chwandtner</w:t>
    </w:r>
    <w:r w:rsidR="009A58B7">
      <w:t>, Duklianska 675/6, 914 41 Nemšová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24081"/>
    <w:multiLevelType w:val="hybridMultilevel"/>
    <w:tmpl w:val="D1DEE4E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01DAD"/>
    <w:multiLevelType w:val="hybridMultilevel"/>
    <w:tmpl w:val="164229D4"/>
    <w:lvl w:ilvl="0" w:tplc="86EA2B00">
      <w:numFmt w:val="bullet"/>
      <w:lvlText w:val="-"/>
      <w:lvlJc w:val="left"/>
      <w:pPr>
        <w:ind w:left="1776" w:hanging="360"/>
      </w:pPr>
      <w:rPr>
        <w:rFonts w:ascii="Calibri Light" w:eastAsiaTheme="minorHAnsi" w:hAnsi="Calibri Light" w:cs="Calibri Light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5EF778D3"/>
    <w:multiLevelType w:val="hybridMultilevel"/>
    <w:tmpl w:val="E2CEA016"/>
    <w:lvl w:ilvl="0" w:tplc="31525BF2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0376311">
    <w:abstractNumId w:val="1"/>
  </w:num>
  <w:num w:numId="2" w16cid:durableId="354573855">
    <w:abstractNumId w:val="2"/>
  </w:num>
  <w:num w:numId="3" w16cid:durableId="688289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C8E"/>
    <w:rsid w:val="000035CE"/>
    <w:rsid w:val="00003A00"/>
    <w:rsid w:val="000148FD"/>
    <w:rsid w:val="00025763"/>
    <w:rsid w:val="00034BF1"/>
    <w:rsid w:val="00066646"/>
    <w:rsid w:val="00067B21"/>
    <w:rsid w:val="00074967"/>
    <w:rsid w:val="00076539"/>
    <w:rsid w:val="00081808"/>
    <w:rsid w:val="00086E79"/>
    <w:rsid w:val="00094AE3"/>
    <w:rsid w:val="000C5D39"/>
    <w:rsid w:val="000D4857"/>
    <w:rsid w:val="000D6781"/>
    <w:rsid w:val="000E23A4"/>
    <w:rsid w:val="000E4C12"/>
    <w:rsid w:val="000E6AEC"/>
    <w:rsid w:val="000E70F7"/>
    <w:rsid w:val="00100D07"/>
    <w:rsid w:val="00102580"/>
    <w:rsid w:val="00106747"/>
    <w:rsid w:val="00111F4B"/>
    <w:rsid w:val="00133AFB"/>
    <w:rsid w:val="001370D1"/>
    <w:rsid w:val="001401EA"/>
    <w:rsid w:val="0014050A"/>
    <w:rsid w:val="00143246"/>
    <w:rsid w:val="00154824"/>
    <w:rsid w:val="0015657A"/>
    <w:rsid w:val="00163107"/>
    <w:rsid w:val="001664C0"/>
    <w:rsid w:val="0017156C"/>
    <w:rsid w:val="00196060"/>
    <w:rsid w:val="001B365B"/>
    <w:rsid w:val="001C0A74"/>
    <w:rsid w:val="001D2144"/>
    <w:rsid w:val="001D21DF"/>
    <w:rsid w:val="001D3225"/>
    <w:rsid w:val="001E0159"/>
    <w:rsid w:val="001E6B03"/>
    <w:rsid w:val="001E6E1C"/>
    <w:rsid w:val="001F40F1"/>
    <w:rsid w:val="001F76AB"/>
    <w:rsid w:val="00214CEC"/>
    <w:rsid w:val="00232AF4"/>
    <w:rsid w:val="00233F0A"/>
    <w:rsid w:val="00247B2F"/>
    <w:rsid w:val="002534D8"/>
    <w:rsid w:val="00256133"/>
    <w:rsid w:val="00260B83"/>
    <w:rsid w:val="00261CF2"/>
    <w:rsid w:val="0027475D"/>
    <w:rsid w:val="002768C6"/>
    <w:rsid w:val="002A60AA"/>
    <w:rsid w:val="002A6FEF"/>
    <w:rsid w:val="002A7950"/>
    <w:rsid w:val="002B2EA0"/>
    <w:rsid w:val="002C1260"/>
    <w:rsid w:val="002C3061"/>
    <w:rsid w:val="002C32A6"/>
    <w:rsid w:val="002C5D2C"/>
    <w:rsid w:val="002C6E7C"/>
    <w:rsid w:val="002D674D"/>
    <w:rsid w:val="002F28DB"/>
    <w:rsid w:val="002F31FB"/>
    <w:rsid w:val="002F53CE"/>
    <w:rsid w:val="002F5F33"/>
    <w:rsid w:val="00301FB6"/>
    <w:rsid w:val="0030281F"/>
    <w:rsid w:val="00303D9D"/>
    <w:rsid w:val="003238BD"/>
    <w:rsid w:val="0033798E"/>
    <w:rsid w:val="00346288"/>
    <w:rsid w:val="00346AA8"/>
    <w:rsid w:val="0035485A"/>
    <w:rsid w:val="00356809"/>
    <w:rsid w:val="00357666"/>
    <w:rsid w:val="003837DA"/>
    <w:rsid w:val="003850E4"/>
    <w:rsid w:val="003B48C9"/>
    <w:rsid w:val="003C3FDB"/>
    <w:rsid w:val="003C6E89"/>
    <w:rsid w:val="003C779C"/>
    <w:rsid w:val="003E3774"/>
    <w:rsid w:val="003E3CDD"/>
    <w:rsid w:val="003E493C"/>
    <w:rsid w:val="003E548B"/>
    <w:rsid w:val="003F1392"/>
    <w:rsid w:val="00403370"/>
    <w:rsid w:val="004057AC"/>
    <w:rsid w:val="00414099"/>
    <w:rsid w:val="004269B0"/>
    <w:rsid w:val="00434EBB"/>
    <w:rsid w:val="00437D86"/>
    <w:rsid w:val="00451043"/>
    <w:rsid w:val="0045382E"/>
    <w:rsid w:val="00453B5E"/>
    <w:rsid w:val="00455650"/>
    <w:rsid w:val="00456227"/>
    <w:rsid w:val="00460637"/>
    <w:rsid w:val="00463732"/>
    <w:rsid w:val="004645AE"/>
    <w:rsid w:val="00466FBF"/>
    <w:rsid w:val="0048097B"/>
    <w:rsid w:val="004B5BAA"/>
    <w:rsid w:val="004D364E"/>
    <w:rsid w:val="004D4D48"/>
    <w:rsid w:val="004D6525"/>
    <w:rsid w:val="004E7DA0"/>
    <w:rsid w:val="00501D1C"/>
    <w:rsid w:val="0051658D"/>
    <w:rsid w:val="00520122"/>
    <w:rsid w:val="005315DA"/>
    <w:rsid w:val="00532ED2"/>
    <w:rsid w:val="00543F6C"/>
    <w:rsid w:val="00560F07"/>
    <w:rsid w:val="00570D9E"/>
    <w:rsid w:val="00574AD0"/>
    <w:rsid w:val="00583ADC"/>
    <w:rsid w:val="00590966"/>
    <w:rsid w:val="00593A81"/>
    <w:rsid w:val="00597A19"/>
    <w:rsid w:val="005A00BF"/>
    <w:rsid w:val="005A781F"/>
    <w:rsid w:val="005A7DEA"/>
    <w:rsid w:val="005B494A"/>
    <w:rsid w:val="005B609A"/>
    <w:rsid w:val="005C0EC1"/>
    <w:rsid w:val="005C3259"/>
    <w:rsid w:val="005D2A52"/>
    <w:rsid w:val="005E0EAB"/>
    <w:rsid w:val="005E16F9"/>
    <w:rsid w:val="005E1B2A"/>
    <w:rsid w:val="005E645B"/>
    <w:rsid w:val="00613626"/>
    <w:rsid w:val="00613850"/>
    <w:rsid w:val="00613C40"/>
    <w:rsid w:val="006207D0"/>
    <w:rsid w:val="00646949"/>
    <w:rsid w:val="00653F96"/>
    <w:rsid w:val="00660302"/>
    <w:rsid w:val="00665262"/>
    <w:rsid w:val="006652EA"/>
    <w:rsid w:val="00666EA7"/>
    <w:rsid w:val="00673C68"/>
    <w:rsid w:val="00677A8A"/>
    <w:rsid w:val="00690FDC"/>
    <w:rsid w:val="0069539B"/>
    <w:rsid w:val="006A2834"/>
    <w:rsid w:val="006A42F2"/>
    <w:rsid w:val="006B3895"/>
    <w:rsid w:val="006B3B42"/>
    <w:rsid w:val="006C7508"/>
    <w:rsid w:val="006D7DF7"/>
    <w:rsid w:val="006E2D86"/>
    <w:rsid w:val="006E3989"/>
    <w:rsid w:val="006E48CA"/>
    <w:rsid w:val="006E7ECE"/>
    <w:rsid w:val="006F6129"/>
    <w:rsid w:val="006F722E"/>
    <w:rsid w:val="006F73A9"/>
    <w:rsid w:val="00701892"/>
    <w:rsid w:val="0070492E"/>
    <w:rsid w:val="00713195"/>
    <w:rsid w:val="00714389"/>
    <w:rsid w:val="0075638D"/>
    <w:rsid w:val="0075739A"/>
    <w:rsid w:val="0076182B"/>
    <w:rsid w:val="00764096"/>
    <w:rsid w:val="00771C94"/>
    <w:rsid w:val="00772386"/>
    <w:rsid w:val="00793C6A"/>
    <w:rsid w:val="00793FEB"/>
    <w:rsid w:val="007A1AAF"/>
    <w:rsid w:val="007A1F9C"/>
    <w:rsid w:val="007B04BA"/>
    <w:rsid w:val="007B2701"/>
    <w:rsid w:val="007B30A8"/>
    <w:rsid w:val="007C2FB0"/>
    <w:rsid w:val="007C416D"/>
    <w:rsid w:val="007C6B87"/>
    <w:rsid w:val="007F0DEA"/>
    <w:rsid w:val="0080223F"/>
    <w:rsid w:val="00815336"/>
    <w:rsid w:val="00827FCE"/>
    <w:rsid w:val="00835032"/>
    <w:rsid w:val="0084297B"/>
    <w:rsid w:val="00850B96"/>
    <w:rsid w:val="00851DE3"/>
    <w:rsid w:val="00857A23"/>
    <w:rsid w:val="00877393"/>
    <w:rsid w:val="008848F5"/>
    <w:rsid w:val="00893BB1"/>
    <w:rsid w:val="008945AE"/>
    <w:rsid w:val="008951B0"/>
    <w:rsid w:val="008A1378"/>
    <w:rsid w:val="008A1693"/>
    <w:rsid w:val="008A4243"/>
    <w:rsid w:val="008B6F6D"/>
    <w:rsid w:val="008C2F4B"/>
    <w:rsid w:val="008C5B33"/>
    <w:rsid w:val="008E00C8"/>
    <w:rsid w:val="00907A37"/>
    <w:rsid w:val="00910BAC"/>
    <w:rsid w:val="00936A97"/>
    <w:rsid w:val="00940562"/>
    <w:rsid w:val="009463F8"/>
    <w:rsid w:val="00950004"/>
    <w:rsid w:val="00950FEC"/>
    <w:rsid w:val="0095169E"/>
    <w:rsid w:val="00952038"/>
    <w:rsid w:val="00954E73"/>
    <w:rsid w:val="0096765E"/>
    <w:rsid w:val="00967C9F"/>
    <w:rsid w:val="009A58B7"/>
    <w:rsid w:val="009B3724"/>
    <w:rsid w:val="009C31EC"/>
    <w:rsid w:val="009D2F10"/>
    <w:rsid w:val="009E01FA"/>
    <w:rsid w:val="009E392C"/>
    <w:rsid w:val="009F4862"/>
    <w:rsid w:val="00A0517D"/>
    <w:rsid w:val="00A05358"/>
    <w:rsid w:val="00A11F37"/>
    <w:rsid w:val="00A15799"/>
    <w:rsid w:val="00A217C7"/>
    <w:rsid w:val="00A22823"/>
    <w:rsid w:val="00A2436F"/>
    <w:rsid w:val="00A245A9"/>
    <w:rsid w:val="00A316C4"/>
    <w:rsid w:val="00A32A98"/>
    <w:rsid w:val="00A33052"/>
    <w:rsid w:val="00A4224D"/>
    <w:rsid w:val="00A6088E"/>
    <w:rsid w:val="00A761D5"/>
    <w:rsid w:val="00A76F55"/>
    <w:rsid w:val="00A82653"/>
    <w:rsid w:val="00A8490C"/>
    <w:rsid w:val="00AB205E"/>
    <w:rsid w:val="00AB3F9C"/>
    <w:rsid w:val="00AB4847"/>
    <w:rsid w:val="00AB573F"/>
    <w:rsid w:val="00B029D5"/>
    <w:rsid w:val="00B16CB7"/>
    <w:rsid w:val="00B2771A"/>
    <w:rsid w:val="00B45540"/>
    <w:rsid w:val="00B46372"/>
    <w:rsid w:val="00B53C80"/>
    <w:rsid w:val="00B5566A"/>
    <w:rsid w:val="00B60D47"/>
    <w:rsid w:val="00B64F6E"/>
    <w:rsid w:val="00B74BF9"/>
    <w:rsid w:val="00B7686F"/>
    <w:rsid w:val="00B878AF"/>
    <w:rsid w:val="00B90D5A"/>
    <w:rsid w:val="00B942F8"/>
    <w:rsid w:val="00B94C8D"/>
    <w:rsid w:val="00BA0769"/>
    <w:rsid w:val="00BA4C6B"/>
    <w:rsid w:val="00BA7AB7"/>
    <w:rsid w:val="00BB683E"/>
    <w:rsid w:val="00BE1491"/>
    <w:rsid w:val="00BE6AB2"/>
    <w:rsid w:val="00BF423C"/>
    <w:rsid w:val="00BF508E"/>
    <w:rsid w:val="00C010A1"/>
    <w:rsid w:val="00C05C8E"/>
    <w:rsid w:val="00C06D81"/>
    <w:rsid w:val="00C25393"/>
    <w:rsid w:val="00C4088D"/>
    <w:rsid w:val="00C633D9"/>
    <w:rsid w:val="00C72434"/>
    <w:rsid w:val="00C74290"/>
    <w:rsid w:val="00C94583"/>
    <w:rsid w:val="00CC36C4"/>
    <w:rsid w:val="00CC6307"/>
    <w:rsid w:val="00CC6879"/>
    <w:rsid w:val="00CD0D8A"/>
    <w:rsid w:val="00CD26E9"/>
    <w:rsid w:val="00CD3B30"/>
    <w:rsid w:val="00CD79F9"/>
    <w:rsid w:val="00CE315E"/>
    <w:rsid w:val="00CF4226"/>
    <w:rsid w:val="00CF5DE8"/>
    <w:rsid w:val="00D00D5B"/>
    <w:rsid w:val="00D0430E"/>
    <w:rsid w:val="00D06511"/>
    <w:rsid w:val="00D07673"/>
    <w:rsid w:val="00D14A9F"/>
    <w:rsid w:val="00D15EDC"/>
    <w:rsid w:val="00D22A84"/>
    <w:rsid w:val="00D24BE4"/>
    <w:rsid w:val="00D25A66"/>
    <w:rsid w:val="00D323E6"/>
    <w:rsid w:val="00D34B21"/>
    <w:rsid w:val="00D36F9F"/>
    <w:rsid w:val="00D37F17"/>
    <w:rsid w:val="00D44831"/>
    <w:rsid w:val="00D44B6F"/>
    <w:rsid w:val="00D453EB"/>
    <w:rsid w:val="00D47260"/>
    <w:rsid w:val="00D73DB2"/>
    <w:rsid w:val="00D94BBB"/>
    <w:rsid w:val="00DB6A97"/>
    <w:rsid w:val="00DD0AC4"/>
    <w:rsid w:val="00DD150F"/>
    <w:rsid w:val="00DD70C4"/>
    <w:rsid w:val="00DE35C3"/>
    <w:rsid w:val="00DE38A7"/>
    <w:rsid w:val="00DE4AAC"/>
    <w:rsid w:val="00DE4E3C"/>
    <w:rsid w:val="00DF0C97"/>
    <w:rsid w:val="00DF474E"/>
    <w:rsid w:val="00E11B91"/>
    <w:rsid w:val="00E20BD9"/>
    <w:rsid w:val="00E2218E"/>
    <w:rsid w:val="00E25EDB"/>
    <w:rsid w:val="00E27A6D"/>
    <w:rsid w:val="00E334CA"/>
    <w:rsid w:val="00E3358E"/>
    <w:rsid w:val="00E352A7"/>
    <w:rsid w:val="00E63BC1"/>
    <w:rsid w:val="00E7156B"/>
    <w:rsid w:val="00E72AD9"/>
    <w:rsid w:val="00E72EC3"/>
    <w:rsid w:val="00E87FE3"/>
    <w:rsid w:val="00E932A7"/>
    <w:rsid w:val="00ED0694"/>
    <w:rsid w:val="00EE381E"/>
    <w:rsid w:val="00F021FC"/>
    <w:rsid w:val="00F115F3"/>
    <w:rsid w:val="00F119AF"/>
    <w:rsid w:val="00F13C6B"/>
    <w:rsid w:val="00F25093"/>
    <w:rsid w:val="00F25B7F"/>
    <w:rsid w:val="00F25DC6"/>
    <w:rsid w:val="00F26DC4"/>
    <w:rsid w:val="00F34149"/>
    <w:rsid w:val="00F3673A"/>
    <w:rsid w:val="00F3730C"/>
    <w:rsid w:val="00F42D32"/>
    <w:rsid w:val="00F4520F"/>
    <w:rsid w:val="00F63027"/>
    <w:rsid w:val="00F66C59"/>
    <w:rsid w:val="00F66DE2"/>
    <w:rsid w:val="00F7591B"/>
    <w:rsid w:val="00F82A8C"/>
    <w:rsid w:val="00F83812"/>
    <w:rsid w:val="00F84DB8"/>
    <w:rsid w:val="00F8741F"/>
    <w:rsid w:val="00F90289"/>
    <w:rsid w:val="00F96427"/>
    <w:rsid w:val="00FA4D2D"/>
    <w:rsid w:val="00FB5552"/>
    <w:rsid w:val="00FB7967"/>
    <w:rsid w:val="00FC241C"/>
    <w:rsid w:val="00FC6340"/>
    <w:rsid w:val="00FD26BE"/>
    <w:rsid w:val="00FD51A0"/>
    <w:rsid w:val="00FF0EBF"/>
    <w:rsid w:val="00FF15A2"/>
    <w:rsid w:val="00FF1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17CB9"/>
  <w15:chartTrackingRefBased/>
  <w15:docId w15:val="{9B0D910E-D4B1-414D-A000-6D3496059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818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81808"/>
  </w:style>
  <w:style w:type="paragraph" w:styleId="Pta">
    <w:name w:val="footer"/>
    <w:basedOn w:val="Normlny"/>
    <w:link w:val="PtaChar"/>
    <w:uiPriority w:val="99"/>
    <w:unhideWhenUsed/>
    <w:rsid w:val="000818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81808"/>
  </w:style>
  <w:style w:type="paragraph" w:styleId="Odsekzoznamu">
    <w:name w:val="List Paragraph"/>
    <w:basedOn w:val="Normlny"/>
    <w:uiPriority w:val="34"/>
    <w:qFormat/>
    <w:rsid w:val="006603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FDABB4-8EF5-46D3-A44B-053A3A10F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587</TotalTime>
  <Pages>4</Pages>
  <Words>456</Words>
  <Characters>2602</Characters>
  <Application>Microsoft Office Word</Application>
  <DocSecurity>0</DocSecurity>
  <Lines>21</Lines>
  <Paragraphs>6</Paragraphs>
  <ScaleCrop>false</ScaleCrop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Schwandtner, Ivan</dc:creator>
  <cp:keywords/>
  <dc:description/>
  <cp:lastModifiedBy>Schwandtner, Ivan</cp:lastModifiedBy>
  <cp:revision>356</cp:revision>
  <dcterms:created xsi:type="dcterms:W3CDTF">2023-10-20T19:31:00Z</dcterms:created>
  <dcterms:modified xsi:type="dcterms:W3CDTF">2023-11-02T08:51:00Z</dcterms:modified>
</cp:coreProperties>
</file>