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4D0D6" w14:textId="13D8914B" w:rsidR="00C05EF8" w:rsidRDefault="008070BF">
      <w:r>
        <w:t>Zateplenie</w:t>
      </w:r>
    </w:p>
    <w:p w14:paraId="2B406976" w14:textId="32237292" w:rsidR="008070BF" w:rsidRDefault="001C2298">
      <w:r>
        <w:t>Lokalita:  Levice, Kalinčiakovo</w:t>
      </w:r>
    </w:p>
    <w:p w14:paraId="56225A76" w14:textId="4C37E046" w:rsidR="008070BF" w:rsidRDefault="008070BF">
      <w:r>
        <w:t>Obvodový plášť cca 200m</w:t>
      </w:r>
      <w:r>
        <w:rPr>
          <w:vertAlign w:val="superscript"/>
        </w:rPr>
        <w:t>2</w:t>
      </w:r>
      <w:r>
        <w:t xml:space="preserve"> – EPS F hr. 160mm</w:t>
      </w:r>
    </w:p>
    <w:p w14:paraId="230814BD" w14:textId="18B071BA" w:rsidR="008070BF" w:rsidRDefault="008070BF">
      <w:r>
        <w:t>Plochá strecha – keramický strop 9,4 m</w:t>
      </w:r>
      <w:r>
        <w:rPr>
          <w:vertAlign w:val="superscript"/>
        </w:rPr>
        <w:t>2</w:t>
      </w:r>
      <w:r>
        <w:t xml:space="preserve">  fóliou </w:t>
      </w:r>
      <w:proofErr w:type="spellStart"/>
      <w:r>
        <w:t>Aluthermo</w:t>
      </w:r>
      <w:proofErr w:type="spellEnd"/>
      <w:r>
        <w:t xml:space="preserve"> </w:t>
      </w:r>
      <w:proofErr w:type="spellStart"/>
      <w:r>
        <w:t>Quattro</w:t>
      </w:r>
      <w:proofErr w:type="spellEnd"/>
      <w:r w:rsidR="0011763F">
        <w:t xml:space="preserve"> hr 10mm</w:t>
      </w:r>
      <w:r>
        <w:t xml:space="preserve"> </w:t>
      </w:r>
    </w:p>
    <w:p w14:paraId="0FB60E43" w14:textId="7BC34702" w:rsidR="008070BF" w:rsidRDefault="008070BF">
      <w:r>
        <w:t>Sokel po obvode EPS 150 S hr. 160mm</w:t>
      </w:r>
    </w:p>
    <w:p w14:paraId="24978947" w14:textId="77777777" w:rsidR="00CF7779" w:rsidRDefault="00CF7779"/>
    <w:p w14:paraId="3DA95D12" w14:textId="2D1D90D6" w:rsidR="00CF7779" w:rsidRDefault="00CF7779">
      <w:r>
        <w:t>Šírka budovy: 7,72m</w:t>
      </w:r>
    </w:p>
    <w:p w14:paraId="39B41F7C" w14:textId="10AF2559" w:rsidR="00CF7779" w:rsidRDefault="00CF7779">
      <w:proofErr w:type="spellStart"/>
      <w:r>
        <w:t>Dľžka</w:t>
      </w:r>
      <w:proofErr w:type="spellEnd"/>
      <w:r>
        <w:t xml:space="preserve"> budovy: 17,81m</w:t>
      </w:r>
    </w:p>
    <w:p w14:paraId="5578759A" w14:textId="518C9AF3" w:rsidR="00CF7779" w:rsidRDefault="00CF7779">
      <w:r>
        <w:t>Výška budovy: 6,4m</w:t>
      </w:r>
    </w:p>
    <w:p w14:paraId="0CB4597E" w14:textId="48EE583B" w:rsidR="009910BF" w:rsidRDefault="009910BF">
      <w:r>
        <w:t>Termín realizácie jún 2024</w:t>
      </w:r>
    </w:p>
    <w:p w14:paraId="39FE80F6" w14:textId="77777777" w:rsidR="009910BF" w:rsidRDefault="009910BF"/>
    <w:p w14:paraId="46D80982" w14:textId="74452E63" w:rsidR="009910BF" w:rsidRDefault="009910BF">
      <w:r>
        <w:rPr>
          <w:noProof/>
        </w:rPr>
        <w:drawing>
          <wp:inline distT="0" distB="0" distL="0" distR="0" wp14:anchorId="3C469C32" wp14:editId="3AF0D79B">
            <wp:extent cx="2844800" cy="2133600"/>
            <wp:effectExtent l="0" t="0" r="0" b="0"/>
            <wp:docPr id="1939135575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95" cy="2142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E30499" wp14:editId="1848C66C">
            <wp:extent cx="2870200" cy="2152650"/>
            <wp:effectExtent l="0" t="0" r="6350" b="0"/>
            <wp:docPr id="36716703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890" cy="2159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66459" w14:textId="692D43E4" w:rsidR="009910BF" w:rsidRDefault="009910BF">
      <w:r>
        <w:rPr>
          <w:noProof/>
        </w:rPr>
        <w:drawing>
          <wp:inline distT="0" distB="0" distL="0" distR="0" wp14:anchorId="7A3AD405" wp14:editId="786D6857">
            <wp:extent cx="2876550" cy="2157412"/>
            <wp:effectExtent l="0" t="0" r="0" b="0"/>
            <wp:docPr id="1886836400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943" cy="216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E4C033" wp14:editId="62C34650">
            <wp:extent cx="2870200" cy="2152650"/>
            <wp:effectExtent l="0" t="0" r="6350" b="0"/>
            <wp:docPr id="2137953550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993" cy="215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B59A0" w14:textId="77777777" w:rsidR="0011763F" w:rsidRDefault="0011763F"/>
    <w:p w14:paraId="68909765" w14:textId="77777777" w:rsidR="0011763F" w:rsidRPr="008070BF" w:rsidRDefault="0011763F"/>
    <w:sectPr w:rsidR="0011763F" w:rsidRPr="00807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0BF"/>
    <w:rsid w:val="0011763F"/>
    <w:rsid w:val="001C2298"/>
    <w:rsid w:val="00755E06"/>
    <w:rsid w:val="008070BF"/>
    <w:rsid w:val="009910BF"/>
    <w:rsid w:val="00C05EF8"/>
    <w:rsid w:val="00C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E216B"/>
  <w15:chartTrackingRefBased/>
  <w15:docId w15:val="{94CFD612-12BF-46C6-A27A-EA54705F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Gurbicz</dc:creator>
  <cp:keywords/>
  <dc:description/>
  <cp:lastModifiedBy>Peter Gurbicz</cp:lastModifiedBy>
  <cp:revision>7</cp:revision>
  <dcterms:created xsi:type="dcterms:W3CDTF">2023-11-08T17:55:00Z</dcterms:created>
  <dcterms:modified xsi:type="dcterms:W3CDTF">2024-02-08T17:59:00Z</dcterms:modified>
</cp:coreProperties>
</file>