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D37B23" w14:textId="77777777" w:rsidR="001357C0" w:rsidRDefault="001357C0" w:rsidP="001357C0">
      <w:pPr>
        <w:spacing w:after="240"/>
      </w:pPr>
    </w:p>
    <w:p w14:paraId="21B48684" w14:textId="4CD448AC" w:rsidR="001357C0" w:rsidRDefault="001357C0" w:rsidP="001357C0">
      <w:pPr>
        <w:spacing w:before="100" w:beforeAutospacing="1" w:after="100" w:afterAutospacing="1"/>
        <w:rPr>
          <w:lang w:val="sk-SK"/>
        </w:rPr>
      </w:pPr>
      <w:r>
        <w:rPr>
          <w:sz w:val="20"/>
          <w:szCs w:val="20"/>
          <w:lang w:val="sk-SK"/>
        </w:rPr>
        <w:t>Dobrý deň, </w:t>
      </w:r>
    </w:p>
    <w:p w14:paraId="25993438" w14:textId="77777777" w:rsidR="001357C0" w:rsidRDefault="001357C0" w:rsidP="001357C0">
      <w:pPr>
        <w:spacing w:before="100" w:beforeAutospacing="1" w:after="100" w:afterAutospacing="1"/>
        <w:rPr>
          <w:lang w:val="sk-SK"/>
        </w:rPr>
      </w:pPr>
      <w:r w:rsidRPr="001F0129">
        <w:rPr>
          <w:sz w:val="20"/>
          <w:szCs w:val="20"/>
          <w:highlight w:val="yellow"/>
          <w:lang w:val="sk-SK"/>
        </w:rPr>
        <w:t>a)</w:t>
      </w:r>
      <w:r>
        <w:rPr>
          <w:sz w:val="20"/>
          <w:szCs w:val="20"/>
          <w:lang w:val="sk-SK"/>
        </w:rPr>
        <w:t xml:space="preserve"> Napojenie </w:t>
      </w:r>
      <w:bookmarkStart w:id="0" w:name="m_-3692731049306825540__GoBack"/>
      <w:bookmarkEnd w:id="0"/>
      <w:r>
        <w:rPr>
          <w:sz w:val="20"/>
          <w:szCs w:val="20"/>
          <w:lang w:val="sk-SK"/>
        </w:rPr>
        <w:t>byt. č.1</w:t>
      </w:r>
    </w:p>
    <w:p w14:paraId="01752004" w14:textId="77777777" w:rsidR="001357C0" w:rsidRDefault="001357C0" w:rsidP="001357C0">
      <w:pPr>
        <w:spacing w:before="100" w:beforeAutospacing="1" w:after="100" w:afterAutospacing="1"/>
        <w:rPr>
          <w:lang w:val="sk-SK"/>
        </w:rPr>
      </w:pPr>
      <w:r w:rsidRPr="001F0129">
        <w:rPr>
          <w:sz w:val="20"/>
          <w:szCs w:val="20"/>
          <w:highlight w:val="green"/>
          <w:lang w:val="sk-SK"/>
        </w:rPr>
        <w:t>b)</w:t>
      </w:r>
      <w:r>
        <w:rPr>
          <w:sz w:val="20"/>
          <w:szCs w:val="20"/>
          <w:lang w:val="sk-SK"/>
        </w:rPr>
        <w:t xml:space="preserve"> Napojenie byt č.4</w:t>
      </w:r>
    </w:p>
    <w:p w14:paraId="0559DA80" w14:textId="77777777" w:rsidR="001357C0" w:rsidRDefault="001357C0" w:rsidP="001357C0">
      <w:pPr>
        <w:spacing w:before="100" w:beforeAutospacing="1" w:after="100" w:afterAutospacing="1"/>
        <w:rPr>
          <w:lang w:val="sk-SK"/>
        </w:rPr>
      </w:pPr>
      <w:r w:rsidRPr="00D55E6E">
        <w:rPr>
          <w:sz w:val="20"/>
          <w:szCs w:val="20"/>
          <w:highlight w:val="darkGray"/>
          <w:lang w:val="sk-SK"/>
        </w:rPr>
        <w:t>c)</w:t>
      </w:r>
      <w:r>
        <w:rPr>
          <w:sz w:val="20"/>
          <w:szCs w:val="20"/>
          <w:lang w:val="sk-SK"/>
        </w:rPr>
        <w:t xml:space="preserve"> Dva radiátory na obe chodby jeden</w:t>
      </w:r>
    </w:p>
    <w:p w14:paraId="632017F2" w14:textId="00CBD47A" w:rsidR="001357C0" w:rsidRDefault="001357C0" w:rsidP="001357C0">
      <w:pPr>
        <w:spacing w:before="100" w:beforeAutospacing="1" w:after="100" w:afterAutospacing="1"/>
        <w:rPr>
          <w:lang w:val="sk-SK"/>
        </w:rPr>
      </w:pPr>
      <w:r w:rsidRPr="001F0129">
        <w:rPr>
          <w:sz w:val="20"/>
          <w:szCs w:val="20"/>
          <w:highlight w:val="darkCyan"/>
          <w:lang w:val="sk-SK"/>
        </w:rPr>
        <w:t>d)</w:t>
      </w:r>
      <w:r>
        <w:rPr>
          <w:sz w:val="20"/>
          <w:szCs w:val="20"/>
          <w:lang w:val="sk-SK"/>
        </w:rPr>
        <w:t xml:space="preserve"> Napojenie velkého </w:t>
      </w:r>
      <w:r w:rsidR="001D5BED">
        <w:rPr>
          <w:sz w:val="20"/>
          <w:szCs w:val="20"/>
          <w:lang w:val="sk-SK"/>
        </w:rPr>
        <w:t xml:space="preserve">odpojeného </w:t>
      </w:r>
      <w:r>
        <w:rPr>
          <w:sz w:val="20"/>
          <w:szCs w:val="20"/>
          <w:lang w:val="sk-SK"/>
        </w:rPr>
        <w:t>radiátora v pivnici</w:t>
      </w:r>
    </w:p>
    <w:p w14:paraId="65565C26" w14:textId="66DD8061" w:rsidR="001D5BED" w:rsidRPr="001D5BED" w:rsidRDefault="001357C0" w:rsidP="001357C0">
      <w:pPr>
        <w:spacing w:before="100" w:beforeAutospacing="1" w:after="100" w:afterAutospacing="1"/>
        <w:rPr>
          <w:sz w:val="20"/>
          <w:szCs w:val="20"/>
          <w:lang w:val="sk-SK"/>
        </w:rPr>
      </w:pPr>
      <w:r>
        <w:rPr>
          <w:sz w:val="20"/>
          <w:szCs w:val="20"/>
          <w:lang w:val="sk-SK"/>
        </w:rPr>
        <w:t>e) akumulačka asi 2000</w:t>
      </w:r>
      <w:r w:rsidR="00D55E6E">
        <w:rPr>
          <w:sz w:val="20"/>
          <w:szCs w:val="20"/>
          <w:lang w:val="sk-SK"/>
        </w:rPr>
        <w:t xml:space="preserve"> – 3000l </w:t>
      </w:r>
    </w:p>
    <w:p w14:paraId="4B9887CA" w14:textId="77777777" w:rsidR="001357C0" w:rsidRDefault="001357C0" w:rsidP="001357C0">
      <w:pPr>
        <w:spacing w:before="100" w:beforeAutospacing="1" w:after="100" w:afterAutospacing="1"/>
        <w:rPr>
          <w:lang w:val="sk-SK"/>
        </w:rPr>
      </w:pPr>
      <w:r>
        <w:rPr>
          <w:sz w:val="20"/>
          <w:szCs w:val="20"/>
          <w:lang w:val="sk-SK"/>
        </w:rPr>
        <w:t>kotol- ak by sme vás mohli poprosiť o nejakú kalkuláciu potrebnej výhrevnosti.</w:t>
      </w:r>
    </w:p>
    <w:p w14:paraId="359E1DA3" w14:textId="73E4D66B" w:rsidR="001357C0" w:rsidRDefault="001357C0" w:rsidP="001357C0">
      <w:pPr>
        <w:pStyle w:val="m-3692731049306825540msolistparagraph"/>
        <w:numPr>
          <w:ilvl w:val="0"/>
          <w:numId w:val="1"/>
        </w:numPr>
        <w:ind w:left="1068"/>
        <w:rPr>
          <w:lang w:val="sk-SK"/>
        </w:rPr>
      </w:pPr>
      <w:r>
        <w:rPr>
          <w:sz w:val="20"/>
          <w:szCs w:val="20"/>
        </w:rPr>
        <w:t>Ja si osobne myslím že s pribúdajúcimi radiatormi bude pot</w:t>
      </w:r>
      <w:r w:rsidR="00D55E6E">
        <w:rPr>
          <w:sz w:val="20"/>
          <w:szCs w:val="20"/>
        </w:rPr>
        <w:t>r</w:t>
      </w:r>
      <w:r>
        <w:rPr>
          <w:sz w:val="20"/>
          <w:szCs w:val="20"/>
        </w:rPr>
        <w:t>ebné kotol 40kw</w:t>
      </w:r>
    </w:p>
    <w:p w14:paraId="0DE3B41C" w14:textId="77777777" w:rsidR="001357C0" w:rsidRDefault="001357C0" w:rsidP="001357C0">
      <w:pPr>
        <w:spacing w:before="100" w:beforeAutospacing="1" w:after="100" w:afterAutospacing="1"/>
        <w:rPr>
          <w:lang w:val="sk-SK"/>
        </w:rPr>
      </w:pPr>
      <w:r>
        <w:rPr>
          <w:sz w:val="20"/>
          <w:szCs w:val="20"/>
          <w:lang w:val="sk-SK"/>
        </w:rPr>
        <w:t> </w:t>
      </w:r>
    </w:p>
    <w:p w14:paraId="4226F4A6" w14:textId="2E759DAF" w:rsidR="001357C0" w:rsidRDefault="001357C0" w:rsidP="001357C0">
      <w:pPr>
        <w:spacing w:before="100" w:beforeAutospacing="1" w:after="100" w:afterAutospacing="1"/>
        <w:rPr>
          <w:lang w:val="sk-SK"/>
        </w:rPr>
      </w:pPr>
      <w:r>
        <w:rPr>
          <w:sz w:val="20"/>
          <w:szCs w:val="20"/>
          <w:lang w:val="sk-SK"/>
        </w:rPr>
        <w:t>Chceme aby kotol prvý nahrial byty a potom sa nahriala akumulačka</w:t>
      </w:r>
      <w:r w:rsidR="00D55E6E">
        <w:rPr>
          <w:sz w:val="20"/>
          <w:szCs w:val="20"/>
          <w:lang w:val="sk-SK"/>
        </w:rPr>
        <w:t xml:space="preserve"> a keď kotol vychladne aby sa vytiahla voda z akumulačky až do nejakej danej teploty cca 35°C. </w:t>
      </w:r>
      <w:r>
        <w:rPr>
          <w:sz w:val="20"/>
          <w:szCs w:val="20"/>
          <w:lang w:val="sk-SK"/>
        </w:rPr>
        <w:t> </w:t>
      </w:r>
    </w:p>
    <w:p w14:paraId="6B84603D" w14:textId="77777777" w:rsidR="001357C0" w:rsidRDefault="001357C0" w:rsidP="001357C0">
      <w:pPr>
        <w:pStyle w:val="m-3692731049306825540msolistparagraph"/>
        <w:numPr>
          <w:ilvl w:val="0"/>
          <w:numId w:val="2"/>
        </w:numPr>
        <w:rPr>
          <w:lang w:val="sk-SK"/>
        </w:rPr>
      </w:pPr>
      <w:r w:rsidRPr="001F0129">
        <w:rPr>
          <w:sz w:val="20"/>
          <w:szCs w:val="20"/>
          <w:highlight w:val="yellow"/>
        </w:rPr>
        <w:t>Byt č.1</w:t>
      </w:r>
      <w:r>
        <w:rPr>
          <w:sz w:val="20"/>
          <w:szCs w:val="20"/>
        </w:rPr>
        <w:t xml:space="preserve"> je jednoduchý potřebné dať 4x T dve dvojice vedú do horného bytu č.3</w:t>
      </w:r>
    </w:p>
    <w:p w14:paraId="7DF3311D" w14:textId="77777777" w:rsidR="001D5BED" w:rsidRPr="001D5BED" w:rsidRDefault="001357C0" w:rsidP="001D5BED">
      <w:pPr>
        <w:pStyle w:val="m-3692731049306825540msolistparagraph"/>
        <w:numPr>
          <w:ilvl w:val="0"/>
          <w:numId w:val="2"/>
        </w:numPr>
        <w:rPr>
          <w:lang w:val="sk-SK"/>
        </w:rPr>
      </w:pPr>
      <w:r w:rsidRPr="001F0129">
        <w:rPr>
          <w:sz w:val="20"/>
          <w:szCs w:val="20"/>
          <w:highlight w:val="green"/>
        </w:rPr>
        <w:t>Byt č.4</w:t>
      </w:r>
      <w:r>
        <w:rPr>
          <w:sz w:val="20"/>
          <w:szCs w:val="20"/>
        </w:rPr>
        <w:t xml:space="preserve"> potrubie</w:t>
      </w:r>
      <w:r w:rsidR="001D5BED">
        <w:rPr>
          <w:sz w:val="20"/>
          <w:szCs w:val="20"/>
        </w:rPr>
        <w:t>:</w:t>
      </w:r>
    </w:p>
    <w:p w14:paraId="5D2AF42F" w14:textId="6F572A00" w:rsidR="001D5BED" w:rsidRPr="001D5BED" w:rsidRDefault="001D5BED" w:rsidP="001D5BED">
      <w:pPr>
        <w:pStyle w:val="m-3692731049306825540msolistparagraph"/>
        <w:ind w:left="720"/>
        <w:rPr>
          <w:lang w:val="sk-SK"/>
        </w:rPr>
      </w:pPr>
      <w:r>
        <w:rPr>
          <w:sz w:val="20"/>
          <w:szCs w:val="20"/>
        </w:rPr>
        <w:t xml:space="preserve"> </w:t>
      </w:r>
      <w:r w:rsidRPr="00D55E6E">
        <w:rPr>
          <w:sz w:val="20"/>
          <w:szCs w:val="20"/>
          <w:highlight w:val="darkGray"/>
        </w:rPr>
        <w:t>a</w:t>
      </w:r>
      <w:r w:rsidRPr="00D55E6E">
        <w:rPr>
          <w:sz w:val="20"/>
          <w:szCs w:val="20"/>
          <w:highlight w:val="darkGray"/>
          <w:lang w:val="sk-SK"/>
        </w:rPr>
        <w:t>)</w:t>
      </w:r>
      <w:r w:rsidR="001357C0" w:rsidRPr="00D55E6E">
        <w:rPr>
          <w:sz w:val="20"/>
          <w:szCs w:val="20"/>
          <w:highlight w:val="darkGray"/>
        </w:rPr>
        <w:t xml:space="preserve"> povedie</w:t>
      </w:r>
      <w:r w:rsidR="001357C0">
        <w:rPr>
          <w:sz w:val="20"/>
          <w:szCs w:val="20"/>
        </w:rPr>
        <w:t xml:space="preserve"> v sklepe a vedľa špíze výjde cez podlahu do 1. patra kde bude radiator č.1, (malý) pozdĺžne okna a špizu vyjde potrubie do 2NP </w:t>
      </w:r>
      <w:r w:rsidR="001F0129">
        <w:rPr>
          <w:sz w:val="20"/>
          <w:szCs w:val="20"/>
        </w:rPr>
        <w:t>t</w:t>
      </w:r>
      <w:r w:rsidR="001357C0">
        <w:rPr>
          <w:sz w:val="20"/>
          <w:szCs w:val="20"/>
        </w:rPr>
        <w:t xml:space="preserve">am sa </w:t>
      </w:r>
      <w:r w:rsidR="001F0129">
        <w:rPr>
          <w:sz w:val="20"/>
          <w:szCs w:val="20"/>
        </w:rPr>
        <w:t xml:space="preserve">rovno napojí radiátor jednoplatový dlhý pozdĺž okna . </w:t>
      </w:r>
    </w:p>
    <w:p w14:paraId="506CFF7E" w14:textId="08DB391E" w:rsidR="001357C0" w:rsidRDefault="001D5BED" w:rsidP="001D5BED">
      <w:pPr>
        <w:pStyle w:val="m-3692731049306825540msolistparagraph"/>
        <w:ind w:left="720"/>
        <w:rPr>
          <w:lang w:val="sk-SK"/>
        </w:rPr>
      </w:pPr>
      <w:r>
        <w:rPr>
          <w:sz w:val="20"/>
          <w:szCs w:val="20"/>
        </w:rPr>
        <w:t>b</w:t>
      </w:r>
      <w:r>
        <w:rPr>
          <w:sz w:val="20"/>
          <w:szCs w:val="20"/>
          <w:lang w:val="sk-SK"/>
        </w:rPr>
        <w:t>)</w:t>
      </w:r>
      <w:r w:rsidR="001F0129">
        <w:rPr>
          <w:sz w:val="20"/>
          <w:szCs w:val="20"/>
        </w:rPr>
        <w:t xml:space="preserve">druhý výlez pôjde zo sklepa cez 1np do 2NP popri zdi </w:t>
      </w:r>
      <w:r w:rsidR="001357C0">
        <w:rPr>
          <w:sz w:val="20"/>
          <w:szCs w:val="20"/>
        </w:rPr>
        <w:t>a bude pokračovať ku kotlu v špize bytu č.4.</w:t>
      </w:r>
      <w:r w:rsidR="001F0129">
        <w:rPr>
          <w:sz w:val="20"/>
          <w:szCs w:val="20"/>
        </w:rPr>
        <w:t xml:space="preserve"> v podlahe</w:t>
      </w:r>
      <w:r w:rsidR="001357C0">
        <w:rPr>
          <w:sz w:val="20"/>
          <w:szCs w:val="20"/>
        </w:rPr>
        <w:t xml:space="preserve"> napojenie bude cez 2 kohúty aby mohol byť byt samostatný</w:t>
      </w:r>
    </w:p>
    <w:p w14:paraId="00925E04" w14:textId="7C81B9B0" w:rsidR="001357C0" w:rsidRDefault="001357C0" w:rsidP="001357C0">
      <w:pPr>
        <w:pStyle w:val="m-3692731049306825540msolistparagraph"/>
        <w:numPr>
          <w:ilvl w:val="0"/>
          <w:numId w:val="2"/>
        </w:numPr>
        <w:rPr>
          <w:lang w:val="sk-SK"/>
        </w:rPr>
      </w:pPr>
      <w:r w:rsidRPr="00D55E6E">
        <w:rPr>
          <w:sz w:val="20"/>
          <w:szCs w:val="20"/>
          <w:highlight w:val="darkGray"/>
        </w:rPr>
        <w:t>Viz popis</w:t>
      </w:r>
      <w:r>
        <w:rPr>
          <w:sz w:val="20"/>
          <w:szCs w:val="20"/>
        </w:rPr>
        <w:t xml:space="preserve"> </w:t>
      </w:r>
      <w:r w:rsidR="00D55E6E">
        <w:rPr>
          <w:sz w:val="20"/>
          <w:szCs w:val="20"/>
        </w:rPr>
        <w:t>vyššie</w:t>
      </w:r>
    </w:p>
    <w:p w14:paraId="0E8A7006" w14:textId="337F9B36" w:rsidR="001357C0" w:rsidRPr="00D55E6E" w:rsidRDefault="001357C0" w:rsidP="000A7108">
      <w:pPr>
        <w:pStyle w:val="m-3692731049306825540msolistparagraph"/>
        <w:numPr>
          <w:ilvl w:val="0"/>
          <w:numId w:val="2"/>
        </w:numPr>
        <w:rPr>
          <w:lang w:val="sk-SK"/>
        </w:rPr>
      </w:pPr>
      <w:r w:rsidRPr="00D55E6E">
        <w:rPr>
          <w:sz w:val="20"/>
          <w:szCs w:val="20"/>
          <w:highlight w:val="darkCyan"/>
        </w:rPr>
        <w:t>Radiator</w:t>
      </w:r>
      <w:r w:rsidRPr="00D55E6E">
        <w:rPr>
          <w:sz w:val="20"/>
          <w:szCs w:val="20"/>
        </w:rPr>
        <w:t xml:space="preserve"> </w:t>
      </w:r>
      <w:r w:rsidR="00D55E6E">
        <w:rPr>
          <w:sz w:val="20"/>
          <w:szCs w:val="20"/>
        </w:rPr>
        <w:t xml:space="preserve">pripojenie je len odpojený kvůli topeniu cez elektrokotle </w:t>
      </w:r>
    </w:p>
    <w:p w14:paraId="6FF8468B" w14:textId="41722901" w:rsidR="001357C0" w:rsidRDefault="001357C0" w:rsidP="001357C0">
      <w:pPr>
        <w:spacing w:before="100" w:beforeAutospacing="1" w:after="100" w:afterAutospacing="1"/>
        <w:rPr>
          <w:sz w:val="20"/>
          <w:szCs w:val="20"/>
          <w:lang w:val="sk-SK"/>
        </w:rPr>
      </w:pPr>
      <w:r>
        <w:rPr>
          <w:sz w:val="20"/>
          <w:szCs w:val="20"/>
          <w:lang w:val="sk-SK"/>
        </w:rPr>
        <w:t>Byty č.2 a č.3 sú napojené hneď vedľa budúceho kotla na elektrokotle</w:t>
      </w:r>
    </w:p>
    <w:p w14:paraId="539BE2A7" w14:textId="77777777" w:rsidR="00D55E6E" w:rsidRDefault="00D55E6E" w:rsidP="001357C0">
      <w:pPr>
        <w:spacing w:before="100" w:beforeAutospacing="1" w:after="100" w:afterAutospacing="1"/>
        <w:rPr>
          <w:lang w:val="sk-SK"/>
        </w:rPr>
      </w:pPr>
    </w:p>
    <w:p w14:paraId="22B73912" w14:textId="77777777" w:rsidR="001357C0" w:rsidRDefault="001357C0" w:rsidP="001357C0">
      <w:pPr>
        <w:spacing w:before="100" w:beforeAutospacing="1" w:after="100" w:afterAutospacing="1"/>
        <w:rPr>
          <w:lang w:val="sk-SK"/>
        </w:rPr>
      </w:pPr>
      <w:r>
        <w:rPr>
          <w:sz w:val="20"/>
          <w:szCs w:val="20"/>
          <w:lang w:val="sk-SK"/>
        </w:rPr>
        <w:t> </w:t>
      </w:r>
    </w:p>
    <w:p w14:paraId="488E0C66" w14:textId="38B4519E" w:rsidR="000E0AA3" w:rsidRDefault="00F35E6D">
      <w:pPr>
        <w:rPr>
          <w:lang w:val="sk-SK"/>
        </w:rPr>
      </w:pPr>
      <w:r>
        <w:rPr>
          <w:noProof/>
          <w:lang w:val="sk-SK"/>
        </w:rPr>
        <w:lastRenderedPageBreak/>
        <w:drawing>
          <wp:inline distT="0" distB="0" distL="0" distR="0" wp14:anchorId="13EE686B" wp14:editId="55BE9FDA">
            <wp:extent cx="9528850" cy="5839483"/>
            <wp:effectExtent l="0" t="3175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40212" cy="584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BED">
        <w:rPr>
          <w:noProof/>
          <w:lang w:val="sk-SK"/>
        </w:rPr>
        <w:lastRenderedPageBreak/>
        <w:drawing>
          <wp:inline distT="0" distB="0" distL="0" distR="0" wp14:anchorId="1AD23BC9" wp14:editId="1C7B85B1">
            <wp:extent cx="9397109" cy="7094637"/>
            <wp:effectExtent l="8255" t="0" r="3175" b="317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7107" cy="710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5B743" w14:textId="5A80EC40" w:rsidR="00707AF2" w:rsidRDefault="00F35E6D">
      <w:pPr>
        <w:rPr>
          <w:lang w:val="sk-SK"/>
        </w:rPr>
      </w:pPr>
      <w:r>
        <w:rPr>
          <w:noProof/>
          <w:lang w:val="sk-SK"/>
        </w:rPr>
        <w:lastRenderedPageBreak/>
        <w:drawing>
          <wp:inline distT="0" distB="0" distL="0" distR="0" wp14:anchorId="0ACC268D" wp14:editId="1C954858">
            <wp:extent cx="5391785" cy="9585325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958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/>
        </w:rPr>
        <w:lastRenderedPageBreak/>
        <w:drawing>
          <wp:inline distT="0" distB="0" distL="0" distR="0" wp14:anchorId="50963F6B" wp14:editId="4FA2CED7">
            <wp:extent cx="5470525" cy="9727565"/>
            <wp:effectExtent l="0" t="0" r="0" b="698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972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/>
        </w:rPr>
        <w:lastRenderedPageBreak/>
        <w:drawing>
          <wp:inline distT="0" distB="0" distL="0" distR="0" wp14:anchorId="09F8BF4B" wp14:editId="5312802B">
            <wp:extent cx="5439410" cy="9632950"/>
            <wp:effectExtent l="0" t="0" r="8890" b="635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10" cy="963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BED">
        <w:rPr>
          <w:noProof/>
          <w:lang w:val="sk-SK"/>
        </w:rPr>
        <w:lastRenderedPageBreak/>
        <w:drawing>
          <wp:inline distT="0" distB="0" distL="0" distR="0" wp14:anchorId="740832D5" wp14:editId="0D964FD2">
            <wp:extent cx="7260590" cy="3275330"/>
            <wp:effectExtent l="0" t="0" r="0" b="127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3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B238B" w14:textId="241B75D6" w:rsidR="00707AF2" w:rsidRDefault="00707AF2">
      <w:pPr>
        <w:rPr>
          <w:lang w:val="sk-SK"/>
        </w:rPr>
      </w:pPr>
    </w:p>
    <w:p w14:paraId="367F016D" w14:textId="7F6A02A4" w:rsidR="00707AF2" w:rsidRDefault="00625684">
      <w:pPr>
        <w:rPr>
          <w:lang w:val="sk-SK"/>
        </w:rPr>
      </w:pPr>
      <w:r>
        <w:rPr>
          <w:noProof/>
          <w:lang w:val="sk-SK"/>
        </w:rPr>
        <w:drawing>
          <wp:inline distT="0" distB="0" distL="0" distR="0" wp14:anchorId="296084CB" wp14:editId="19918A0E">
            <wp:extent cx="7260590" cy="5936615"/>
            <wp:effectExtent l="0" t="0" r="0" b="698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593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33CA" w14:textId="75271994" w:rsidR="00707AF2" w:rsidRDefault="00F35E6D">
      <w:pPr>
        <w:rPr>
          <w:lang w:val="sk-SK"/>
        </w:rPr>
      </w:pPr>
      <w:r>
        <w:rPr>
          <w:noProof/>
          <w:lang w:val="sk-SK"/>
        </w:rPr>
        <w:lastRenderedPageBreak/>
        <w:drawing>
          <wp:inline distT="0" distB="0" distL="0" distR="0" wp14:anchorId="38977B58" wp14:editId="780D2CF0">
            <wp:extent cx="5454650" cy="9695815"/>
            <wp:effectExtent l="0" t="0" r="0" b="63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969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48C2F" w14:textId="32B72511" w:rsidR="00D23C21" w:rsidRPr="003D2D80" w:rsidRDefault="00F35E6D">
      <w:r>
        <w:rPr>
          <w:noProof/>
          <w:lang w:val="sk-SK"/>
        </w:rPr>
        <w:lastRenderedPageBreak/>
        <w:drawing>
          <wp:inline distT="0" distB="0" distL="0" distR="0" wp14:anchorId="1B3476EE" wp14:editId="2A8D0A39">
            <wp:extent cx="5486400" cy="9692640"/>
            <wp:effectExtent l="0" t="0" r="0" b="381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69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/>
        </w:rPr>
        <w:lastRenderedPageBreak/>
        <w:drawing>
          <wp:inline distT="0" distB="0" distL="0" distR="0" wp14:anchorId="31272AF0" wp14:editId="70F47286">
            <wp:extent cx="5502275" cy="9774555"/>
            <wp:effectExtent l="0" t="0" r="3175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97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sk-SK"/>
        </w:rPr>
        <w:lastRenderedPageBreak/>
        <w:drawing>
          <wp:inline distT="0" distB="0" distL="0" distR="0" wp14:anchorId="66675B4F" wp14:editId="4243598E">
            <wp:extent cx="5391785" cy="9601200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78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7AF2">
        <w:rPr>
          <w:noProof/>
          <w:lang w:val="sk-SK"/>
        </w:rPr>
        <w:lastRenderedPageBreak/>
        <w:drawing>
          <wp:inline distT="0" distB="0" distL="0" distR="0" wp14:anchorId="12F164C5" wp14:editId="150B5D0F">
            <wp:extent cx="5497195" cy="9771380"/>
            <wp:effectExtent l="0" t="0" r="8255" b="127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977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276">
        <w:rPr>
          <w:noProof/>
        </w:rPr>
        <w:lastRenderedPageBreak/>
        <w:drawing>
          <wp:inline distT="0" distB="0" distL="0" distR="0" wp14:anchorId="1AD04E97" wp14:editId="192E1489">
            <wp:extent cx="5478618" cy="9740492"/>
            <wp:effectExtent l="0" t="0" r="8255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723" cy="974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276">
        <w:rPr>
          <w:noProof/>
        </w:rPr>
        <w:lastRenderedPageBreak/>
        <w:drawing>
          <wp:inline distT="0" distB="0" distL="0" distR="0" wp14:anchorId="07E140EA" wp14:editId="5CD6916B">
            <wp:extent cx="5463265" cy="9713197"/>
            <wp:effectExtent l="0" t="0" r="4445" b="254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424" cy="972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BED">
        <w:rPr>
          <w:noProof/>
        </w:rPr>
        <w:lastRenderedPageBreak/>
        <w:drawing>
          <wp:inline distT="0" distB="0" distL="0" distR="0" wp14:anchorId="16CB9949" wp14:editId="03FE7401">
            <wp:extent cx="5486400" cy="9767450"/>
            <wp:effectExtent l="0" t="0" r="0" b="5715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050" cy="97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5BED">
        <w:rPr>
          <w:noProof/>
        </w:rPr>
        <w:lastRenderedPageBreak/>
        <w:drawing>
          <wp:inline distT="0" distB="0" distL="0" distR="0" wp14:anchorId="02D06765" wp14:editId="53AD1979">
            <wp:extent cx="5841365" cy="10399395"/>
            <wp:effectExtent l="0" t="0" r="6985" b="190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65" cy="1039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3C21" w:rsidRPr="003D2D80" w:rsidSect="001357C0">
      <w:headerReference w:type="default" r:id="rId23"/>
      <w:footerReference w:type="default" r:id="rId24"/>
      <w:pgSz w:w="11906" w:h="16838"/>
      <w:pgMar w:top="227" w:right="232" w:bottom="232" w:left="22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E8B668" w14:textId="77777777" w:rsidR="009A21DE" w:rsidRDefault="009A21DE" w:rsidP="001357C0">
      <w:r>
        <w:separator/>
      </w:r>
    </w:p>
  </w:endnote>
  <w:endnote w:type="continuationSeparator" w:id="0">
    <w:p w14:paraId="0604D30F" w14:textId="77777777" w:rsidR="009A21DE" w:rsidRDefault="009A21DE" w:rsidP="001357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C51D" w14:textId="2E28340A" w:rsidR="001357C0" w:rsidRDefault="001357C0">
    <w:pPr>
      <w:pStyle w:val="Zpa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57611ED4" wp14:editId="7BBF4E5E">
              <wp:simplePos x="0" y="0"/>
              <wp:positionH relativeFrom="page">
                <wp:posOffset>0</wp:posOffset>
              </wp:positionH>
              <wp:positionV relativeFrom="page">
                <wp:posOffset>10248900</wp:posOffset>
              </wp:positionV>
              <wp:extent cx="7560310" cy="252095"/>
              <wp:effectExtent l="0" t="0" r="0" b="14605"/>
              <wp:wrapNone/>
              <wp:docPr id="1" name="MSIPCMe44a453eb203b8c072e9a607" descr="{&quot;HashCode&quot;:1622173095,&quot;Height&quot;:841.0,&quot;Width&quot;:595.0,&quot;Placement&quot;:&quot;Foot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48063A2" w14:textId="1D3F9110" w:rsidR="001357C0" w:rsidRPr="001357C0" w:rsidRDefault="00D55E6E" w:rsidP="001357C0">
                          <w:pPr>
                            <w:rPr>
                              <w:rFonts w:ascii="Arial" w:hAnsi="Arial" w:cs="Arial"/>
                              <w:color w:val="000000"/>
                              <w:sz w:val="16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sz w:val="16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54000" tIns="0" rIns="91440" bIns="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611ED4" id="_x0000_t202" coordsize="21600,21600" o:spt="202" path="m,l,21600r21600,l21600,xe">
              <v:stroke joinstyle="miter"/>
              <v:path gradientshapeok="t" o:connecttype="rect"/>
            </v:shapetype>
            <v:shape id="MSIPCMe44a453eb203b8c072e9a607" o:spid="_x0000_s1026" type="#_x0000_t202" alt="{&quot;HashCode&quot;:1622173095,&quot;Height&quot;:841.0,&quot;Width&quot;:595.0,&quot;Placement&quot;:&quot;Footer&quot;,&quot;Index&quot;:&quot;Primary&quot;,&quot;Section&quot;:1,&quot;Top&quot;:0.0,&quot;Left&quot;:0.0}" style="position:absolute;margin-left:0;margin-top:807pt;width:595.3pt;height:19.8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" o:allowincell="f" filled="f" stroked="f" strokeweight=".5pt">
              <v:textbox inset="20pt,0,,0">
                <w:txbxContent>
                  <w:p w14:paraId="348063A2" w14:textId="1D3F9110" w:rsidR="001357C0" w:rsidRPr="001357C0" w:rsidRDefault="00D55E6E" w:rsidP="001357C0">
                    <w:pPr>
                      <w:rPr>
                        <w:rFonts w:ascii="Arial" w:hAnsi="Arial" w:cs="Arial"/>
                        <w:color w:val="000000"/>
                        <w:sz w:val="16"/>
                      </w:rPr>
                    </w:pPr>
                    <w:r>
                      <w:rPr>
                        <w:rFonts w:ascii="Arial" w:hAnsi="Arial" w:cs="Arial"/>
                        <w:color w:val="000000"/>
                        <w:sz w:val="16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616370" w14:textId="77777777" w:rsidR="009A21DE" w:rsidRDefault="009A21DE" w:rsidP="001357C0">
      <w:r>
        <w:separator/>
      </w:r>
    </w:p>
  </w:footnote>
  <w:footnote w:type="continuationSeparator" w:id="0">
    <w:p w14:paraId="42204883" w14:textId="77777777" w:rsidR="009A21DE" w:rsidRDefault="009A21DE" w:rsidP="001357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1B687" w14:textId="797F2E13" w:rsidR="00D23C21" w:rsidRPr="00D23C21" w:rsidRDefault="00D23C21">
    <w:pPr>
      <w:pStyle w:val="Zhlav"/>
      <w:rPr>
        <w:lang w:val="sk-SK"/>
      </w:rPr>
    </w:pPr>
    <w:r>
      <w:rPr>
        <w:lang w:val="sk-SK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2E509C"/>
    <w:multiLevelType w:val="multilevel"/>
    <w:tmpl w:val="65481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76BB3FB0"/>
    <w:multiLevelType w:val="multilevel"/>
    <w:tmpl w:val="2C56415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6952"/>
    <w:rsid w:val="000E0AA3"/>
    <w:rsid w:val="001357C0"/>
    <w:rsid w:val="001D5BED"/>
    <w:rsid w:val="001F0129"/>
    <w:rsid w:val="003D2D80"/>
    <w:rsid w:val="00625684"/>
    <w:rsid w:val="00707AF2"/>
    <w:rsid w:val="007E6952"/>
    <w:rsid w:val="008E4544"/>
    <w:rsid w:val="00966474"/>
    <w:rsid w:val="00993FA9"/>
    <w:rsid w:val="009A21DE"/>
    <w:rsid w:val="00A547BA"/>
    <w:rsid w:val="00C22DCF"/>
    <w:rsid w:val="00D23C21"/>
    <w:rsid w:val="00D533ED"/>
    <w:rsid w:val="00D55E6E"/>
    <w:rsid w:val="00D91276"/>
    <w:rsid w:val="00F35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6D246B6"/>
  <w15:chartTrackingRefBased/>
  <w15:docId w15:val="{AD5D8C6D-BBD7-467A-8131-7E2C6ACCE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357C0"/>
    <w:pPr>
      <w:spacing w:after="0" w:line="240" w:lineRule="auto"/>
    </w:pPr>
    <w:rPr>
      <w:rFonts w:ascii="Calibri" w:hAnsi="Calibri" w:cs="Calibri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m-3692731049306825540msolistparagraph">
    <w:name w:val="m_-3692731049306825540msolistparagraph"/>
    <w:basedOn w:val="Normln"/>
    <w:rsid w:val="001357C0"/>
    <w:pPr>
      <w:spacing w:before="100" w:beforeAutospacing="1" w:after="100" w:afterAutospacing="1"/>
    </w:pPr>
  </w:style>
  <w:style w:type="paragraph" w:styleId="Zhlav">
    <w:name w:val="header"/>
    <w:basedOn w:val="Normln"/>
    <w:link w:val="ZhlavChar"/>
    <w:uiPriority w:val="99"/>
    <w:unhideWhenUsed/>
    <w:rsid w:val="001357C0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1357C0"/>
    <w:rPr>
      <w:rFonts w:ascii="Calibri" w:hAnsi="Calibri" w:cs="Calibri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1357C0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1357C0"/>
    <w:rPr>
      <w:rFonts w:ascii="Calibri" w:hAnsi="Calibri" w:cs="Calibri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310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Skoda-Arial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16</Pages>
  <Words>164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Slavkovsky, Lukas 2 (Aitcom s.r.o.)</dc:creator>
  <cp:keywords/>
  <dc:description/>
  <cp:lastModifiedBy>Slavkovsky, Lukas 2 (Aitcom s.r.o.)</cp:lastModifiedBy>
  <cp:revision>5</cp:revision>
  <dcterms:created xsi:type="dcterms:W3CDTF">2023-01-06T10:11:00Z</dcterms:created>
  <dcterms:modified xsi:type="dcterms:W3CDTF">2023-01-06T12:21:00Z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1c9b508-7c6e-42bd-bedf-808292653d6c_Enabled">
    <vt:lpwstr>true</vt:lpwstr>
  </property>
  <property fmtid="{D5CDD505-2E9C-101B-9397-08002B2CF9AE}" pid="3" name="MSIP_Label_b1c9b508-7c6e-42bd-bedf-808292653d6c_SetDate">
    <vt:lpwstr>2023-01-06T12:21:22Z</vt:lpwstr>
  </property>
  <property fmtid="{D5CDD505-2E9C-101B-9397-08002B2CF9AE}" pid="4" name="MSIP_Label_b1c9b508-7c6e-42bd-bedf-808292653d6c_Method">
    <vt:lpwstr>Standard</vt:lpwstr>
  </property>
  <property fmtid="{D5CDD505-2E9C-101B-9397-08002B2CF9AE}" pid="5" name="MSIP_Label_b1c9b508-7c6e-42bd-bedf-808292653d6c_Name">
    <vt:lpwstr>b1c9b508-7c6e-42bd-bedf-808292653d6c</vt:lpwstr>
  </property>
  <property fmtid="{D5CDD505-2E9C-101B-9397-08002B2CF9AE}" pid="6" name="MSIP_Label_b1c9b508-7c6e-42bd-bedf-808292653d6c_SiteId">
    <vt:lpwstr>2882be50-2012-4d88-ac86-544124e120c8</vt:lpwstr>
  </property>
  <property fmtid="{D5CDD505-2E9C-101B-9397-08002B2CF9AE}" pid="7" name="MSIP_Label_b1c9b508-7c6e-42bd-bedf-808292653d6c_ActionId">
    <vt:lpwstr>aa508adc-fbf6-4341-b183-b5dfd0572a55</vt:lpwstr>
  </property>
  <property fmtid="{D5CDD505-2E9C-101B-9397-08002B2CF9AE}" pid="8" name="MSIP_Label_b1c9b508-7c6e-42bd-bedf-808292653d6c_ContentBits">
    <vt:lpwstr>3</vt:lpwstr>
  </property>
</Properties>
</file>