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1C" w:rsidRPr="00E231A6" w:rsidRDefault="006F7237">
      <w:pPr>
        <w:rPr>
          <w:rFonts w:ascii="Arial" w:hAnsi="Arial" w:cs="Arial"/>
          <w:b/>
          <w:sz w:val="28"/>
          <w:szCs w:val="28"/>
        </w:rPr>
      </w:pPr>
      <w:r w:rsidRPr="00E231A6">
        <w:rPr>
          <w:rFonts w:ascii="Arial" w:hAnsi="Arial" w:cs="Arial"/>
          <w:b/>
          <w:sz w:val="28"/>
          <w:szCs w:val="28"/>
        </w:rPr>
        <w:t>Stavba přístřešku pro popelnice, kola a sklad zahradního nářadí</w:t>
      </w:r>
    </w:p>
    <w:p w:rsidR="006F7237" w:rsidRDefault="006F7237">
      <w:pPr>
        <w:rPr>
          <w:rFonts w:ascii="Arial" w:hAnsi="Arial" w:cs="Arial"/>
          <w:sz w:val="28"/>
          <w:szCs w:val="28"/>
        </w:rPr>
      </w:pPr>
    </w:p>
    <w:p w:rsidR="006F7237" w:rsidRDefault="006F7237" w:rsidP="00ED38C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Navržen je jednoduchý jednopodlažní objekt, půdorys obdélníkovéh</w:t>
      </w:r>
      <w:r w:rsidR="00F12670">
        <w:rPr>
          <w:rFonts w:ascii="Arial" w:hAnsi="Arial" w:cs="Arial"/>
          <w:sz w:val="28"/>
          <w:szCs w:val="28"/>
        </w:rPr>
        <w:t>o tvaru o rozměrech 6,9 x 5,2 m, dělený do tří sekcí.</w:t>
      </w:r>
      <w:r>
        <w:rPr>
          <w:rFonts w:ascii="Arial" w:hAnsi="Arial" w:cs="Arial"/>
          <w:sz w:val="28"/>
          <w:szCs w:val="28"/>
        </w:rPr>
        <w:t xml:space="preserve"> Výška objektu v nejvyšší </w:t>
      </w:r>
      <w:r w:rsidR="00E231A6">
        <w:rPr>
          <w:rFonts w:ascii="Arial" w:hAnsi="Arial" w:cs="Arial"/>
          <w:sz w:val="28"/>
          <w:szCs w:val="28"/>
        </w:rPr>
        <w:t>části</w:t>
      </w:r>
      <w:r>
        <w:rPr>
          <w:rFonts w:ascii="Arial" w:hAnsi="Arial" w:cs="Arial"/>
          <w:sz w:val="28"/>
          <w:szCs w:val="28"/>
        </w:rPr>
        <w:t xml:space="preserve"> je 2,4 m</w:t>
      </w:r>
      <w:r w:rsidR="00817E89">
        <w:rPr>
          <w:rFonts w:ascii="Arial" w:hAnsi="Arial" w:cs="Arial"/>
          <w:sz w:val="28"/>
          <w:szCs w:val="28"/>
        </w:rPr>
        <w:t xml:space="preserve">. </w:t>
      </w:r>
      <w:r w:rsidR="00FD48F6">
        <w:rPr>
          <w:rFonts w:ascii="Arial" w:hAnsi="Arial" w:cs="Arial"/>
          <w:sz w:val="28"/>
          <w:szCs w:val="28"/>
        </w:rPr>
        <w:t xml:space="preserve">Navržený objekt je umístěn na pozemku objednatele jeden metr od hranice pozemku a veřejné komunikace. </w:t>
      </w:r>
      <w:r>
        <w:rPr>
          <w:rFonts w:ascii="Arial" w:hAnsi="Arial" w:cs="Arial"/>
          <w:sz w:val="28"/>
          <w:szCs w:val="28"/>
        </w:rPr>
        <w:t>Objekt bude založen na základových pasech z prostého betonu. Do pasů budou ukotveny ocelové kotevní desky. Svislou nosnou konstrukci tvoří sloupky z ocelových tenkostěnných profilů žárově zinkovaných. Vodorovnou nosnou konstrukci tvoří stropnice z ocelových tenkostěnných profilů, žárově zinkovaných.</w:t>
      </w:r>
      <w:r w:rsidR="002F58C3">
        <w:rPr>
          <w:rFonts w:ascii="Arial" w:hAnsi="Arial" w:cs="Arial"/>
          <w:sz w:val="28"/>
          <w:szCs w:val="28"/>
        </w:rPr>
        <w:t xml:space="preserve"> </w:t>
      </w:r>
      <w:r w:rsidR="00ED38C5">
        <w:rPr>
          <w:rFonts w:ascii="Arial" w:hAnsi="Arial" w:cs="Arial"/>
          <w:sz w:val="28"/>
          <w:szCs w:val="28"/>
        </w:rPr>
        <w:t xml:space="preserve">Nad větší části objektu není provedena plná stropní konstrukce, ale pouze optické opláštění z dřevěných latí. </w:t>
      </w:r>
      <w:r w:rsidR="002F58C3">
        <w:rPr>
          <w:rFonts w:ascii="Arial" w:hAnsi="Arial" w:cs="Arial"/>
          <w:sz w:val="28"/>
          <w:szCs w:val="28"/>
        </w:rPr>
        <w:t xml:space="preserve">Opláštění je provedeno z vodorovně kladených dřevěných latí 50/30 s mezerami. </w:t>
      </w:r>
      <w:r w:rsidR="00E231A6" w:rsidRPr="00E231A6">
        <w:rPr>
          <w:rFonts w:ascii="Arial" w:hAnsi="Arial" w:cs="Arial"/>
          <w:sz w:val="28"/>
          <w:szCs w:val="28"/>
        </w:rPr>
        <w:t>Dřevěné konstrukce budou provedeny z modřínu opatřeného olejovým nátěrem</w:t>
      </w:r>
      <w:r w:rsidR="00A370CB">
        <w:rPr>
          <w:rFonts w:ascii="Arial" w:hAnsi="Arial" w:cs="Arial"/>
          <w:sz w:val="28"/>
          <w:szCs w:val="28"/>
        </w:rPr>
        <w:t>.</w:t>
      </w:r>
      <w:r w:rsidR="00E231A6" w:rsidRPr="00E231A6">
        <w:rPr>
          <w:rFonts w:ascii="Arial" w:hAnsi="Arial" w:cs="Arial"/>
          <w:sz w:val="28"/>
          <w:szCs w:val="28"/>
        </w:rPr>
        <w:t xml:space="preserve"> </w:t>
      </w:r>
      <w:r w:rsidR="00ED38C5">
        <w:rPr>
          <w:rFonts w:ascii="Arial" w:hAnsi="Arial" w:cs="Arial"/>
          <w:sz w:val="28"/>
          <w:szCs w:val="28"/>
        </w:rPr>
        <w:t>Dveře z</w:t>
      </w:r>
      <w:r w:rsidR="002F58C3">
        <w:rPr>
          <w:rFonts w:ascii="Arial" w:hAnsi="Arial" w:cs="Arial"/>
          <w:sz w:val="28"/>
          <w:szCs w:val="28"/>
        </w:rPr>
        <w:t> ocelových tenkostěnných profilů, výplň bude z latí.</w:t>
      </w:r>
      <w:r w:rsidR="00E231A6">
        <w:rPr>
          <w:rFonts w:ascii="Arial" w:hAnsi="Arial" w:cs="Arial"/>
          <w:sz w:val="28"/>
          <w:szCs w:val="28"/>
        </w:rPr>
        <w:t xml:space="preserve"> Podlahy budou</w:t>
      </w:r>
      <w:r w:rsidR="002F58C3">
        <w:rPr>
          <w:rFonts w:ascii="Arial" w:hAnsi="Arial" w:cs="Arial"/>
          <w:sz w:val="28"/>
          <w:szCs w:val="28"/>
        </w:rPr>
        <w:t xml:space="preserve"> provedeny z</w:t>
      </w:r>
      <w:r w:rsidR="00E231A6">
        <w:rPr>
          <w:rFonts w:ascii="Arial" w:hAnsi="Arial" w:cs="Arial"/>
          <w:sz w:val="28"/>
          <w:szCs w:val="28"/>
        </w:rPr>
        <w:t>e</w:t>
      </w:r>
      <w:r w:rsidR="002F58C3">
        <w:rPr>
          <w:rFonts w:ascii="Arial" w:hAnsi="Arial" w:cs="Arial"/>
          <w:sz w:val="28"/>
          <w:szCs w:val="28"/>
        </w:rPr>
        <w:t xml:space="preserve"> žulových </w:t>
      </w:r>
      <w:proofErr w:type="spellStart"/>
      <w:r w:rsidR="002F58C3">
        <w:rPr>
          <w:rFonts w:ascii="Arial" w:hAnsi="Arial" w:cs="Arial"/>
          <w:sz w:val="28"/>
          <w:szCs w:val="28"/>
        </w:rPr>
        <w:t>odseků</w:t>
      </w:r>
      <w:proofErr w:type="spellEnd"/>
      <w:r w:rsidR="002F58C3">
        <w:rPr>
          <w:rFonts w:ascii="Arial" w:hAnsi="Arial" w:cs="Arial"/>
          <w:sz w:val="28"/>
          <w:szCs w:val="28"/>
        </w:rPr>
        <w:t xml:space="preserve">. Dlažba bude kladena do pískového lože. Součástí stavby je doplnění oplocení z ocelové </w:t>
      </w:r>
      <w:proofErr w:type="spellStart"/>
      <w:r w:rsidR="00817E89">
        <w:rPr>
          <w:rFonts w:ascii="Arial" w:hAnsi="Arial" w:cs="Arial"/>
          <w:sz w:val="28"/>
          <w:szCs w:val="28"/>
        </w:rPr>
        <w:t>pásoviny</w:t>
      </w:r>
      <w:proofErr w:type="spellEnd"/>
      <w:r w:rsidR="002F58C3">
        <w:rPr>
          <w:rFonts w:ascii="Arial" w:hAnsi="Arial" w:cs="Arial"/>
          <w:sz w:val="28"/>
          <w:szCs w:val="28"/>
        </w:rPr>
        <w:t>, žárově zinkováno. V oplocení budou vjezdová dvoukřídlá vrata.</w:t>
      </w:r>
      <w:r w:rsidR="00A15C1A">
        <w:rPr>
          <w:rFonts w:ascii="Arial" w:hAnsi="Arial" w:cs="Arial"/>
          <w:sz w:val="28"/>
          <w:szCs w:val="28"/>
        </w:rPr>
        <w:t xml:space="preserve"> </w:t>
      </w:r>
    </w:p>
    <w:p w:rsidR="00A15C1A" w:rsidRDefault="00A15C1A" w:rsidP="00ED38C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Výstavba byla schválena odborem výstavby Úřadu městské části Praha 3</w:t>
      </w:r>
    </w:p>
    <w:p w:rsidR="00817E89" w:rsidRDefault="00817E89">
      <w:pPr>
        <w:rPr>
          <w:rFonts w:ascii="Arial" w:hAnsi="Arial" w:cs="Arial"/>
          <w:sz w:val="28"/>
          <w:szCs w:val="28"/>
        </w:rPr>
      </w:pPr>
    </w:p>
    <w:p w:rsidR="00817E89" w:rsidRDefault="00817E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Postup soutěže na dodavatele stavby.</w:t>
      </w:r>
    </w:p>
    <w:p w:rsidR="00817E89" w:rsidRDefault="00817E89" w:rsidP="00817E89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Přihlášené firmy budou vyzvány k návštěvě staveniště a budou mít možnost detailně se seznámit s dokumentací pro provedení stavby. Bude předán soupis prací (slepý rozpočet). </w:t>
      </w:r>
    </w:p>
    <w:p w:rsidR="00817E89" w:rsidRDefault="00473CC6" w:rsidP="00817E89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Přihlášené firmy dodají do stanoveného data, cca dva týdny, </w:t>
      </w:r>
      <w:r w:rsidR="00ED38C5">
        <w:rPr>
          <w:rFonts w:ascii="Arial" w:hAnsi="Arial" w:cs="Arial"/>
          <w:sz w:val="28"/>
          <w:szCs w:val="28"/>
        </w:rPr>
        <w:t xml:space="preserve">na adresu objednatele, </w:t>
      </w:r>
      <w:r>
        <w:rPr>
          <w:rFonts w:ascii="Arial" w:hAnsi="Arial" w:cs="Arial"/>
          <w:sz w:val="28"/>
          <w:szCs w:val="28"/>
        </w:rPr>
        <w:t>rozpočet podle</w:t>
      </w:r>
      <w:r w:rsidR="00ED38C5">
        <w:rPr>
          <w:rFonts w:ascii="Arial" w:hAnsi="Arial" w:cs="Arial"/>
          <w:sz w:val="28"/>
          <w:szCs w:val="28"/>
        </w:rPr>
        <w:t xml:space="preserve"> soupisu prací, </w:t>
      </w:r>
      <w:r>
        <w:rPr>
          <w:rFonts w:ascii="Arial" w:hAnsi="Arial" w:cs="Arial"/>
          <w:sz w:val="28"/>
          <w:szCs w:val="28"/>
        </w:rPr>
        <w:t xml:space="preserve">návrh </w:t>
      </w:r>
      <w:r w:rsidR="00ED38C5">
        <w:rPr>
          <w:rFonts w:ascii="Arial" w:hAnsi="Arial" w:cs="Arial"/>
          <w:sz w:val="28"/>
          <w:szCs w:val="28"/>
        </w:rPr>
        <w:t xml:space="preserve">termínů </w:t>
      </w:r>
      <w:r>
        <w:rPr>
          <w:rFonts w:ascii="Arial" w:hAnsi="Arial" w:cs="Arial"/>
          <w:sz w:val="28"/>
          <w:szCs w:val="28"/>
        </w:rPr>
        <w:t>zahájen</w:t>
      </w:r>
      <w:r w:rsidR="00ED38C5">
        <w:rPr>
          <w:rFonts w:ascii="Arial" w:hAnsi="Arial" w:cs="Arial"/>
          <w:sz w:val="28"/>
          <w:szCs w:val="28"/>
        </w:rPr>
        <w:t xml:space="preserve">í stavby a </w:t>
      </w:r>
      <w:r>
        <w:rPr>
          <w:rFonts w:ascii="Arial" w:hAnsi="Arial" w:cs="Arial"/>
          <w:sz w:val="28"/>
          <w:szCs w:val="28"/>
        </w:rPr>
        <w:t>dokončení stavby</w:t>
      </w:r>
      <w:r w:rsidR="00ED38C5">
        <w:rPr>
          <w:rFonts w:ascii="Arial" w:hAnsi="Arial" w:cs="Arial"/>
          <w:sz w:val="28"/>
          <w:szCs w:val="28"/>
        </w:rPr>
        <w:t xml:space="preserve">, reference a </w:t>
      </w:r>
      <w:r>
        <w:rPr>
          <w:rFonts w:ascii="Arial" w:hAnsi="Arial" w:cs="Arial"/>
          <w:sz w:val="28"/>
          <w:szCs w:val="28"/>
        </w:rPr>
        <w:t>návrh dodavatelské smlouvy</w:t>
      </w:r>
      <w:r w:rsidR="00ED38C5">
        <w:rPr>
          <w:rFonts w:ascii="Arial" w:hAnsi="Arial" w:cs="Arial"/>
          <w:sz w:val="28"/>
          <w:szCs w:val="28"/>
        </w:rPr>
        <w:t>.</w:t>
      </w:r>
    </w:p>
    <w:p w:rsidR="00473CC6" w:rsidRPr="00817E89" w:rsidRDefault="00473CC6" w:rsidP="00817E89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Objednatel vyhodnotí přihlášky soutěžících, cca do 20 dnů. O výsledku bude informovat soutěžící</w:t>
      </w:r>
      <w:r w:rsidR="00ED38C5">
        <w:rPr>
          <w:rFonts w:ascii="Arial" w:hAnsi="Arial" w:cs="Arial"/>
          <w:sz w:val="28"/>
          <w:szCs w:val="28"/>
        </w:rPr>
        <w:t xml:space="preserve"> a vyzve vybranou firmu k projednání a podpisu dodavatelské smlouvy.</w:t>
      </w:r>
    </w:p>
    <w:sectPr w:rsidR="00473CC6" w:rsidRPr="00817E89" w:rsidSect="00ED0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82CCD"/>
    <w:multiLevelType w:val="hybridMultilevel"/>
    <w:tmpl w:val="7DA47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hyphenationZone w:val="425"/>
  <w:characterSpacingControl w:val="doNotCompress"/>
  <w:compat/>
  <w:rsids>
    <w:rsidRoot w:val="006F7237"/>
    <w:rsid w:val="002F58C3"/>
    <w:rsid w:val="00473CC6"/>
    <w:rsid w:val="006C1C9D"/>
    <w:rsid w:val="006F7237"/>
    <w:rsid w:val="00817E89"/>
    <w:rsid w:val="00A15C1A"/>
    <w:rsid w:val="00A370CB"/>
    <w:rsid w:val="00E231A6"/>
    <w:rsid w:val="00ED041C"/>
    <w:rsid w:val="00ED38C5"/>
    <w:rsid w:val="00F12670"/>
    <w:rsid w:val="00FD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04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7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Vizina1</dc:creator>
  <cp:lastModifiedBy>Vizina1</cp:lastModifiedBy>
  <cp:revision>4</cp:revision>
  <dcterms:created xsi:type="dcterms:W3CDTF">2020-06-15T08:50:00Z</dcterms:created>
  <dcterms:modified xsi:type="dcterms:W3CDTF">2020-06-15T12:29:00Z</dcterms:modified>
</cp:coreProperties>
</file>