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7" w:rsidRDefault="00731B36">
      <w:pPr>
        <w:spacing w:before="31"/>
        <w:ind w:left="175"/>
        <w:rPr>
          <w:b/>
          <w:sz w:val="28"/>
        </w:rPr>
      </w:pPr>
      <w:r>
        <w:rPr>
          <w:rFonts w:ascii="Times New Roman" w:hAnsi="Times New Roman"/>
          <w:spacing w:val="-71"/>
          <w:sz w:val="28"/>
          <w:u w:val="single"/>
        </w:rPr>
        <w:t xml:space="preserve"> </w:t>
      </w:r>
    </w:p>
    <w:p w:rsidR="000458D7" w:rsidRDefault="00731B36">
      <w:pPr>
        <w:pStyle w:val="Title"/>
      </w:pPr>
      <w:r>
        <w:t>Cenová ponuka realizácie diela</w:t>
      </w:r>
      <w:r w:rsidR="00AC65FF">
        <w:t xml:space="preserve"> / obhliadka súvisiaca s nacením mož</w:t>
      </w:r>
      <w:bookmarkStart w:id="0" w:name="_GoBack"/>
      <w:bookmarkEnd w:id="0"/>
      <w:r w:rsidR="00AC65FF">
        <w:t>na kedykoľvek</w:t>
      </w:r>
    </w:p>
    <w:p w:rsidR="00AC65FF" w:rsidRDefault="00AC65FF">
      <w:pPr>
        <w:pStyle w:val="Title"/>
      </w:pPr>
    </w:p>
    <w:p w:rsidR="000458D7" w:rsidRDefault="000458D7">
      <w:pPr>
        <w:pStyle w:val="BodyText"/>
        <w:spacing w:before="5"/>
        <w:ind w:left="0"/>
        <w:rPr>
          <w:sz w:val="20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5003"/>
        <w:gridCol w:w="1366"/>
        <w:gridCol w:w="1117"/>
        <w:gridCol w:w="1004"/>
        <w:gridCol w:w="1204"/>
      </w:tblGrid>
      <w:tr w:rsidR="000458D7">
        <w:trPr>
          <w:trHeight w:val="201"/>
        </w:trPr>
        <w:tc>
          <w:tcPr>
            <w:tcW w:w="1291" w:type="dxa"/>
            <w:tcBorders>
              <w:bottom w:val="double" w:sz="3" w:space="0" w:color="000000"/>
            </w:tcBorders>
          </w:tcPr>
          <w:p w:rsidR="000458D7" w:rsidRDefault="00731B36">
            <w:pPr>
              <w:pStyle w:val="TableParagraph"/>
              <w:spacing w:before="0" w:line="182" w:lineRule="exact"/>
              <w:ind w:left="5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P.č.</w:t>
            </w:r>
          </w:p>
        </w:tc>
        <w:tc>
          <w:tcPr>
            <w:tcW w:w="5003" w:type="dxa"/>
            <w:tcBorders>
              <w:bottom w:val="double" w:sz="3" w:space="0" w:color="000000"/>
            </w:tcBorders>
          </w:tcPr>
          <w:p w:rsidR="000458D7" w:rsidRDefault="00731B36">
            <w:pPr>
              <w:pStyle w:val="TableParagraph"/>
              <w:spacing w:before="0" w:line="182" w:lineRule="exact"/>
              <w:ind w:left="2277" w:right="2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</w:p>
        </w:tc>
        <w:tc>
          <w:tcPr>
            <w:tcW w:w="1366" w:type="dxa"/>
            <w:tcBorders>
              <w:bottom w:val="double" w:sz="3" w:space="0" w:color="000000"/>
            </w:tcBorders>
          </w:tcPr>
          <w:p w:rsidR="000458D7" w:rsidRDefault="00731B36">
            <w:pPr>
              <w:pStyle w:val="TableParagraph"/>
              <w:spacing w:before="0" w:line="182" w:lineRule="exact"/>
              <w:ind w:left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Množstvo</w:t>
            </w:r>
          </w:p>
        </w:tc>
        <w:tc>
          <w:tcPr>
            <w:tcW w:w="1117" w:type="dxa"/>
            <w:tcBorders>
              <w:bottom w:val="double" w:sz="3" w:space="0" w:color="000000"/>
            </w:tcBorders>
          </w:tcPr>
          <w:p w:rsidR="000458D7" w:rsidRDefault="00731B36">
            <w:pPr>
              <w:pStyle w:val="TableParagraph"/>
              <w:spacing w:before="0" w:line="182" w:lineRule="exact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Jednotka</w:t>
            </w:r>
          </w:p>
        </w:tc>
        <w:tc>
          <w:tcPr>
            <w:tcW w:w="1004" w:type="dxa"/>
            <w:tcBorders>
              <w:bottom w:val="double" w:sz="3" w:space="0" w:color="000000"/>
            </w:tcBorders>
          </w:tcPr>
          <w:p w:rsidR="000458D7" w:rsidRDefault="00731B36">
            <w:pPr>
              <w:pStyle w:val="TableParagraph"/>
              <w:spacing w:before="0" w:line="182" w:lineRule="exact"/>
              <w:ind w:left="163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J.C.</w:t>
            </w:r>
          </w:p>
        </w:tc>
        <w:tc>
          <w:tcPr>
            <w:tcW w:w="1204" w:type="dxa"/>
            <w:tcBorders>
              <w:bottom w:val="double" w:sz="3" w:space="0" w:color="000000"/>
            </w:tcBorders>
            <w:shd w:val="clear" w:color="auto" w:fill="FFFF00"/>
          </w:tcPr>
          <w:p w:rsidR="000458D7" w:rsidRDefault="00731B36">
            <w:pPr>
              <w:pStyle w:val="TableParagraph"/>
              <w:spacing w:before="0" w:line="182" w:lineRule="exact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Spolu</w:t>
            </w:r>
          </w:p>
        </w:tc>
      </w:tr>
      <w:tr w:rsidR="000458D7">
        <w:trPr>
          <w:trHeight w:val="271"/>
        </w:trPr>
        <w:tc>
          <w:tcPr>
            <w:tcW w:w="1291" w:type="dxa"/>
            <w:tcBorders>
              <w:top w:val="double" w:sz="3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0" w:line="198" w:lineRule="exact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003" w:type="dxa"/>
            <w:tcBorders>
              <w:top w:val="double" w:sz="3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0" w:line="198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Príprava terénu, zameranie</w:t>
            </w:r>
          </w:p>
        </w:tc>
        <w:tc>
          <w:tcPr>
            <w:tcW w:w="1366" w:type="dxa"/>
            <w:tcBorders>
              <w:top w:val="double" w:sz="3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0" w:line="198" w:lineRule="exact"/>
              <w:ind w:right="-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17" w:type="dxa"/>
            <w:tcBorders>
              <w:top w:val="double" w:sz="3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0" w:line="198" w:lineRule="exact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double" w:sz="3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spacing w:before="0" w:line="198" w:lineRule="exact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double" w:sz="3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spacing w:before="0" w:line="198" w:lineRule="exact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Výkop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72,00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Odvoz zeminy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Presun zeminy na pozemku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93,60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Štrk 8/16 do lôžka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18,00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Geotextília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170,00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Vybudovanie lôžka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Suchý betón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93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Zásyp suchým betónom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3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Betón na ž/b veniec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Armovanie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Šalovanie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Vrchný veniec bazéna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Príprava pre technológiu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Podkladový štrk pre TCHM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0,80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Podkladový a vrchný betón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Železo pre TCHM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Tvárnice DT 20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65,00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461" w:right="418"/>
              <w:jc w:val="center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Šalovacie dosky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Betón do DT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1,80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spacing w:before="7"/>
              <w:ind w:right="409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dvierka plastove odhad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izolacia Tchm 3x2m (odhad)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kpl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3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Vybudovanie TCHM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Pomocný stavebný materiál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Doprava celkom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pschl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9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AC65FF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  <w:r w:rsidR="00731B36">
              <w:rPr>
                <w:sz w:val="18"/>
              </w:rPr>
              <w:t>.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Vybudovanie IS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731B36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kpl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458D7" w:rsidRDefault="000458D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76"/>
        </w:trPr>
        <w:tc>
          <w:tcPr>
            <w:tcW w:w="1291" w:type="dxa"/>
            <w:tcBorders>
              <w:top w:val="single" w:sz="2" w:space="0" w:color="000000"/>
            </w:tcBorders>
          </w:tcPr>
          <w:p w:rsidR="000458D7" w:rsidRDefault="00AC65FF">
            <w:pPr>
              <w:pStyle w:val="TableParagraph"/>
              <w:ind w:left="531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  <w:r w:rsidR="00731B36">
              <w:rPr>
                <w:sz w:val="18"/>
              </w:rPr>
              <w:t>.</w:t>
            </w:r>
          </w:p>
        </w:tc>
        <w:tc>
          <w:tcPr>
            <w:tcW w:w="5003" w:type="dxa"/>
            <w:tcBorders>
              <w:top w:val="single" w:sz="2" w:space="0" w:color="000000"/>
            </w:tcBorders>
          </w:tcPr>
          <w:p w:rsidR="000458D7" w:rsidRDefault="00731B36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Práce naviac</w:t>
            </w:r>
          </w:p>
        </w:tc>
        <w:tc>
          <w:tcPr>
            <w:tcW w:w="1366" w:type="dxa"/>
            <w:tcBorders>
              <w:top w:val="single" w:sz="2" w:space="0" w:color="000000"/>
            </w:tcBorders>
          </w:tcPr>
          <w:p w:rsidR="000458D7" w:rsidRDefault="00731B36">
            <w:pPr>
              <w:pStyle w:val="TableParagraph"/>
              <w:ind w:right="-29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17" w:type="dxa"/>
            <w:tcBorders>
              <w:top w:val="single" w:sz="2" w:space="0" w:color="000000"/>
            </w:tcBorders>
          </w:tcPr>
          <w:p w:rsidR="000458D7" w:rsidRDefault="00731B36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kpl</w:t>
            </w:r>
          </w:p>
        </w:tc>
        <w:tc>
          <w:tcPr>
            <w:tcW w:w="1004" w:type="dxa"/>
            <w:tcBorders>
              <w:top w:val="single" w:sz="2" w:space="0" w:color="000000"/>
            </w:tcBorders>
          </w:tcPr>
          <w:p w:rsidR="000458D7" w:rsidRDefault="000458D7">
            <w:pPr>
              <w:pStyle w:val="TableParagraph"/>
              <w:ind w:left="163" w:right="120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2" w:space="0" w:color="000000"/>
            </w:tcBorders>
            <w:shd w:val="clear" w:color="auto" w:fill="FFFF00"/>
          </w:tcPr>
          <w:p w:rsidR="000458D7" w:rsidRDefault="000458D7">
            <w:pPr>
              <w:pStyle w:val="TableParagraph"/>
              <w:ind w:right="-15"/>
              <w:rPr>
                <w:sz w:val="18"/>
              </w:rPr>
            </w:pPr>
          </w:p>
        </w:tc>
      </w:tr>
      <w:tr w:rsidR="000458D7">
        <w:trPr>
          <w:trHeight w:val="257"/>
        </w:trPr>
        <w:tc>
          <w:tcPr>
            <w:tcW w:w="1291" w:type="dxa"/>
          </w:tcPr>
          <w:p w:rsidR="000458D7" w:rsidRDefault="000458D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03" w:type="dxa"/>
          </w:tcPr>
          <w:p w:rsidR="000458D7" w:rsidRDefault="00731B36">
            <w:pPr>
              <w:pStyle w:val="TableParagraph"/>
              <w:spacing w:before="0" w:line="206" w:lineRule="exact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Spolu celkom</w:t>
            </w:r>
          </w:p>
        </w:tc>
        <w:tc>
          <w:tcPr>
            <w:tcW w:w="1366" w:type="dxa"/>
          </w:tcPr>
          <w:p w:rsidR="000458D7" w:rsidRDefault="000458D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:rsidR="000458D7" w:rsidRDefault="000458D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0458D7" w:rsidRDefault="000458D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shd w:val="clear" w:color="auto" w:fill="FF0000"/>
          </w:tcPr>
          <w:p w:rsidR="000458D7" w:rsidRDefault="00731B36" w:rsidP="00AC65FF">
            <w:pPr>
              <w:pStyle w:val="TableParagraph"/>
              <w:spacing w:before="0" w:line="206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€</w:t>
            </w:r>
          </w:p>
        </w:tc>
      </w:tr>
    </w:tbl>
    <w:p w:rsidR="000458D7" w:rsidRDefault="000458D7">
      <w:pPr>
        <w:spacing w:line="259" w:lineRule="auto"/>
        <w:sectPr w:rsidR="000458D7">
          <w:type w:val="continuous"/>
          <w:pgSz w:w="11910" w:h="16840"/>
          <w:pgMar w:top="1340" w:right="400" w:bottom="280" w:left="240" w:header="708" w:footer="708" w:gutter="0"/>
          <w:cols w:space="708"/>
        </w:sectPr>
      </w:pPr>
    </w:p>
    <w:p w:rsidR="000458D7" w:rsidRDefault="000458D7" w:rsidP="00AC65FF">
      <w:pPr>
        <w:pStyle w:val="BodyText"/>
        <w:spacing w:before="40"/>
        <w:ind w:left="0"/>
      </w:pPr>
    </w:p>
    <w:sectPr w:rsidR="000458D7">
      <w:pgSz w:w="11910" w:h="16840"/>
      <w:pgMar w:top="1280" w:right="40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7"/>
    <w:rsid w:val="000458D7"/>
    <w:rsid w:val="00731B36"/>
    <w:rsid w:val="00A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63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92"/>
      <w:ind w:left="1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63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92"/>
      <w:ind w:left="1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Alino</dc:creator>
  <cp:lastModifiedBy>Hewlett-Packard Company</cp:lastModifiedBy>
  <cp:revision>2</cp:revision>
  <dcterms:created xsi:type="dcterms:W3CDTF">2021-01-24T21:05:00Z</dcterms:created>
  <dcterms:modified xsi:type="dcterms:W3CDTF">2021-01-24T21:05:00Z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2021-01-24T00:00:00Z</vt:filetime>
  </property>
</Properties>
</file>