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241" w:rsidRDefault="009C53D3" w:rsidP="009C53D3">
      <w:pPr>
        <w:pStyle w:val="Nadpis1"/>
      </w:pPr>
      <w:r>
        <w:t>Poptávka výměny kotle</w:t>
      </w:r>
    </w:p>
    <w:p w:rsidR="004D27BF" w:rsidRDefault="009C53D3" w:rsidP="004D27BF">
      <w:pPr>
        <w:jc w:val="both"/>
      </w:pPr>
      <w:r>
        <w:t xml:space="preserve">Předmětem poptávané zakázky je výměna závěsného turbo kotle </w:t>
      </w:r>
      <w:proofErr w:type="spellStart"/>
      <w:r>
        <w:t>Vaillant</w:t>
      </w:r>
      <w:proofErr w:type="spellEnd"/>
      <w:r>
        <w:t xml:space="preserve"> VU 242/2-5 24kW a zásobníku TUV VIH R 120/5 za kondenzační turbo kotel s integrovaným zásobníkem TUV s </w:t>
      </w:r>
      <w:r w:rsidR="004D27BF" w:rsidRPr="004D27BF">
        <w:t>vrstveným ukládáním teplé vody</w:t>
      </w:r>
      <w:r w:rsidR="004D27BF">
        <w:t xml:space="preserve">. </w:t>
      </w:r>
      <w:r w:rsidR="00111158">
        <w:t xml:space="preserve">Stávající kotel je řízen termostatem VRT 390. </w:t>
      </w:r>
      <w:bookmarkStart w:id="0" w:name="_GoBack"/>
      <w:bookmarkEnd w:id="0"/>
      <w:r w:rsidR="004D27BF">
        <w:t xml:space="preserve">Předběžně jsme vybrali kotel </w:t>
      </w:r>
      <w:r w:rsidR="004D27BF" w:rsidRPr="004D27BF">
        <w:t xml:space="preserve">VAILLANT </w:t>
      </w:r>
      <w:proofErr w:type="spellStart"/>
      <w:r w:rsidR="004D27BF" w:rsidRPr="004D27BF">
        <w:t>ecoCOMPACT</w:t>
      </w:r>
      <w:proofErr w:type="spellEnd"/>
      <w:r w:rsidR="004D27BF" w:rsidRPr="004D27BF">
        <w:t xml:space="preserve"> VSC 206/4-5 90</w:t>
      </w:r>
      <w:r w:rsidR="004D27BF">
        <w:t xml:space="preserve"> ale jsme otevřeni nabídce jiného kotle s podobnou technologií. </w:t>
      </w:r>
    </w:p>
    <w:p w:rsidR="004D27BF" w:rsidRPr="00111158" w:rsidRDefault="004D27BF" w:rsidP="004D27BF">
      <w:pPr>
        <w:jc w:val="both"/>
        <w:rPr>
          <w:b/>
        </w:rPr>
      </w:pPr>
      <w:r w:rsidRPr="00111158">
        <w:rPr>
          <w:b/>
        </w:rPr>
        <w:t>Poptávaná práce</w:t>
      </w:r>
    </w:p>
    <w:p w:rsidR="004D27BF" w:rsidRDefault="004D27BF" w:rsidP="004D27BF">
      <w:pPr>
        <w:pStyle w:val="Odstavecseseznamem"/>
        <w:numPr>
          <w:ilvl w:val="0"/>
          <w:numId w:val="1"/>
        </w:numPr>
        <w:jc w:val="both"/>
      </w:pPr>
      <w:r>
        <w:t xml:space="preserve">Ověření vhodnosti nabízeného kotle. Níže je přiložen původní návrh ÚT. Reálná spotřeba plynu za posledních 12 měsíců je 20 600 kWh. </w:t>
      </w:r>
    </w:p>
    <w:p w:rsidR="004D27BF" w:rsidRDefault="00AB635A" w:rsidP="004D27BF">
      <w:pPr>
        <w:jc w:val="both"/>
      </w:pPr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7pt;height:49.55pt" o:ole="">
            <v:imagedata r:id="rId5" o:title=""/>
          </v:shape>
          <o:OLEObject Type="Embed" ProgID="AcroExch.Document.DC" ShapeID="_x0000_i1035" DrawAspect="Icon" ObjectID="_1567779534" r:id="rId6"/>
        </w:object>
      </w:r>
    </w:p>
    <w:p w:rsidR="004D27BF" w:rsidRDefault="004D27BF" w:rsidP="004D27BF">
      <w:pPr>
        <w:pStyle w:val="Odstavecseseznamem"/>
        <w:numPr>
          <w:ilvl w:val="0"/>
          <w:numId w:val="1"/>
        </w:numPr>
        <w:jc w:val="both"/>
      </w:pPr>
      <w:r>
        <w:t>Demontáž stávajícího kotle a zásobníku TUV</w:t>
      </w:r>
      <w:r w:rsidR="003901DD">
        <w:t xml:space="preserve">, bez jeho likvidace. </w:t>
      </w:r>
    </w:p>
    <w:p w:rsidR="004D27BF" w:rsidRDefault="004D27BF" w:rsidP="004D27BF">
      <w:pPr>
        <w:pStyle w:val="Odstavecseseznamem"/>
        <w:numPr>
          <w:ilvl w:val="0"/>
          <w:numId w:val="1"/>
        </w:numPr>
        <w:jc w:val="both"/>
      </w:pPr>
      <w:r>
        <w:t>Dodání a instalace nového kotle</w:t>
      </w:r>
    </w:p>
    <w:p w:rsidR="003901DD" w:rsidRDefault="003901DD" w:rsidP="004D27BF">
      <w:pPr>
        <w:pStyle w:val="Odstavecseseznamem"/>
        <w:numPr>
          <w:ilvl w:val="0"/>
          <w:numId w:val="1"/>
        </w:numPr>
        <w:jc w:val="both"/>
      </w:pPr>
      <w:r>
        <w:t>Revize plynu dle legislativních požadavků</w:t>
      </w:r>
    </w:p>
    <w:p w:rsidR="003901DD" w:rsidRDefault="003901DD" w:rsidP="003901DD">
      <w:pPr>
        <w:jc w:val="both"/>
      </w:pPr>
      <w:r>
        <w:t xml:space="preserve">Provedení výměny kotle je možné kdykoliv do konce roku 2017 anebo ideálně během rekonstrukce koupelny v lednu 2018, kdy stávající kotel musí být stejně demontován. Kotel je umístěn v přízemí RD na adrese Zdiměřická 834, Jesenice u Prahy, 252 42. </w:t>
      </w:r>
    </w:p>
    <w:p w:rsidR="003901DD" w:rsidRDefault="00F75642" w:rsidP="003901DD">
      <w:pPr>
        <w:jc w:val="both"/>
      </w:pPr>
      <w:r>
        <w:t>Příloha – foto instalace stávajícího kotle</w:t>
      </w:r>
    </w:p>
    <w:p w:rsidR="009D2395" w:rsidRDefault="009D2395" w:rsidP="003901DD">
      <w:pPr>
        <w:jc w:val="both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" name="Obrázek 2" descr="C:\Users\jitka\AppData\Local\Microsoft\Windows\INetCache\Content.Word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tka\AppData\Local\Microsoft\Windows\INetCache\Content.Word\IMG_4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95" w:rsidRDefault="009D2395" w:rsidP="003901DD">
      <w:pPr>
        <w:jc w:val="both"/>
      </w:pPr>
      <w:r>
        <w:rPr>
          <w:noProof/>
        </w:rPr>
        <w:lastRenderedPageBreak/>
        <w:drawing>
          <wp:inline distT="0" distB="0" distL="0" distR="0" wp14:anchorId="79B172C3" wp14:editId="278C9A81">
            <wp:extent cx="4320000" cy="2880000"/>
            <wp:effectExtent l="0" t="3810" r="635" b="635"/>
            <wp:docPr id="1" name="Obrázek 1" descr="C:\Users\jitka\AppData\Local\Microsoft\Windows\INetCache\Content.Word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tka\AppData\Local\Microsoft\Windows\INetCache\Content.Word\IMG_4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09976" wp14:editId="6F174481">
            <wp:extent cx="2880000" cy="4320000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42" w:rsidRDefault="00F75642" w:rsidP="003901DD">
      <w:pPr>
        <w:jc w:val="both"/>
      </w:pPr>
    </w:p>
    <w:sectPr w:rsidR="00F75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760F1F"/>
    <w:multiLevelType w:val="hybridMultilevel"/>
    <w:tmpl w:val="926EF8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D3"/>
    <w:rsid w:val="00086B0B"/>
    <w:rsid w:val="00111158"/>
    <w:rsid w:val="003901DD"/>
    <w:rsid w:val="004D27BF"/>
    <w:rsid w:val="009C53D3"/>
    <w:rsid w:val="009D2395"/>
    <w:rsid w:val="00AB635A"/>
    <w:rsid w:val="00C53241"/>
    <w:rsid w:val="00F7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93DE6"/>
  <w15:chartTrackingRefBased/>
  <w15:docId w15:val="{E01D2628-EE10-4706-8F49-8CB99246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53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C53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4D2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147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Ludvíková</dc:creator>
  <cp:keywords/>
  <dc:description/>
  <cp:lastModifiedBy>Jitka Ludvíková</cp:lastModifiedBy>
  <cp:revision>3</cp:revision>
  <dcterms:created xsi:type="dcterms:W3CDTF">2017-09-24T15:30:00Z</dcterms:created>
  <dcterms:modified xsi:type="dcterms:W3CDTF">2017-09-24T15:32:00Z</dcterms:modified>
</cp:coreProperties>
</file>