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EB" w:rsidRDefault="007210EB" w:rsidP="007210EB">
      <w:pPr>
        <w:spacing w:after="0"/>
        <w:rPr>
          <w:b/>
        </w:rPr>
      </w:pPr>
      <w:r>
        <w:rPr>
          <w:b/>
        </w:rPr>
        <w:t>8. až 12. júna 2015 – exkurzia pre študentov</w:t>
      </w:r>
    </w:p>
    <w:p w:rsidR="007210EB" w:rsidRPr="007C5F20" w:rsidRDefault="007210EB" w:rsidP="007210EB">
      <w:pPr>
        <w:spacing w:after="0"/>
        <w:rPr>
          <w:b/>
        </w:rPr>
      </w:pPr>
      <w:r>
        <w:rPr>
          <w:b/>
        </w:rPr>
        <w:t>1.</w:t>
      </w:r>
      <w:r w:rsidRPr="007C5F20">
        <w:rPr>
          <w:b/>
        </w:rPr>
        <w:t>deň</w:t>
      </w:r>
    </w:p>
    <w:p w:rsidR="007210EB" w:rsidRDefault="007210EB" w:rsidP="007210EB">
      <w:r>
        <w:t xml:space="preserve">Bratislava 6,00 – </w:t>
      </w:r>
      <w:proofErr w:type="spellStart"/>
      <w:r w:rsidRPr="00D67E31">
        <w:rPr>
          <w:b/>
        </w:rPr>
        <w:t>Semmering</w:t>
      </w:r>
      <w:proofErr w:type="spellEnd"/>
      <w:r>
        <w:t xml:space="preserve"> – </w:t>
      </w:r>
      <w:proofErr w:type="spellStart"/>
      <w:r>
        <w:rPr>
          <w:b/>
        </w:rPr>
        <w:t>Stuhleck</w:t>
      </w:r>
      <w:proofErr w:type="spellEnd"/>
      <w:r>
        <w:t xml:space="preserve"> (nenáročná </w:t>
      </w:r>
      <w:r>
        <w:rPr>
          <w:i/>
        </w:rPr>
        <w:t>túra na 1783 m vysoký vrchol s krásnymi výhľadmi na východné výbežky Álp</w:t>
      </w:r>
      <w:r>
        <w:t xml:space="preserve">) – </w:t>
      </w:r>
      <w:r>
        <w:rPr>
          <w:b/>
        </w:rPr>
        <w:t xml:space="preserve">sedlo </w:t>
      </w:r>
      <w:proofErr w:type="spellStart"/>
      <w:r>
        <w:rPr>
          <w:b/>
        </w:rPr>
        <w:t>Podljubelj</w:t>
      </w:r>
      <w:proofErr w:type="spellEnd"/>
      <w:r>
        <w:t xml:space="preserve"> (</w:t>
      </w:r>
      <w:r>
        <w:rPr>
          <w:i/>
        </w:rPr>
        <w:t xml:space="preserve">horský prechod cez </w:t>
      </w:r>
      <w:proofErr w:type="spellStart"/>
      <w:r>
        <w:rPr>
          <w:i/>
        </w:rPr>
        <w:t>Karavanky</w:t>
      </w:r>
      <w:proofErr w:type="spellEnd"/>
      <w:r>
        <w:rPr>
          <w:i/>
        </w:rPr>
        <w:t>, podľa počasia krátka túra k </w:t>
      </w:r>
      <w:proofErr w:type="spellStart"/>
      <w:r>
        <w:rPr>
          <w:i/>
        </w:rPr>
        <w:t>Zelenici</w:t>
      </w:r>
      <w:proofErr w:type="spellEnd"/>
      <w:r>
        <w:rPr>
          <w:i/>
        </w:rPr>
        <w:t xml:space="preserve"> – horská chata</w:t>
      </w:r>
      <w:r>
        <w:t>) –</w:t>
      </w:r>
      <w:proofErr w:type="spellStart"/>
      <w:r>
        <w:t>Tržič</w:t>
      </w:r>
      <w:proofErr w:type="spellEnd"/>
      <w:r>
        <w:t xml:space="preserve"> -  </w:t>
      </w:r>
      <w:proofErr w:type="spellStart"/>
      <w:r w:rsidRPr="007C5F20">
        <w:rPr>
          <w:b/>
        </w:rPr>
        <w:t>Dovžanova</w:t>
      </w:r>
      <w:proofErr w:type="spellEnd"/>
      <w:r w:rsidRPr="007C5F20">
        <w:rPr>
          <w:b/>
        </w:rPr>
        <w:t xml:space="preserve"> </w:t>
      </w:r>
      <w:proofErr w:type="spellStart"/>
      <w:r w:rsidRPr="007C5F20">
        <w:rPr>
          <w:b/>
        </w:rPr>
        <w:t>soteska</w:t>
      </w:r>
      <w:proofErr w:type="spellEnd"/>
      <w:r>
        <w:t xml:space="preserve"> (tiesňava s výskytom prvohorných a druhohorných skamenelín, geologické múzeum) – </w:t>
      </w:r>
      <w:proofErr w:type="spellStart"/>
      <w:r w:rsidRPr="007210EB">
        <w:rPr>
          <w:b/>
        </w:rPr>
        <w:t>Ljubljana</w:t>
      </w:r>
      <w:proofErr w:type="spellEnd"/>
      <w:r>
        <w:t xml:space="preserve"> </w:t>
      </w:r>
      <w:r w:rsidRPr="00091284">
        <w:rPr>
          <w:i/>
        </w:rPr>
        <w:t>(ubytovanie)</w:t>
      </w:r>
    </w:p>
    <w:p w:rsidR="007210EB" w:rsidRPr="005E7B51" w:rsidRDefault="007210EB" w:rsidP="007210EB">
      <w:pPr>
        <w:spacing w:after="0"/>
        <w:rPr>
          <w:b/>
        </w:rPr>
      </w:pPr>
      <w:r>
        <w:rPr>
          <w:b/>
        </w:rPr>
        <w:t>2.deň</w:t>
      </w:r>
    </w:p>
    <w:p w:rsidR="007210EB" w:rsidRDefault="007210EB" w:rsidP="007210EB">
      <w:proofErr w:type="spellStart"/>
      <w:r>
        <w:t>Ljubljana</w:t>
      </w:r>
      <w:proofErr w:type="spellEnd"/>
      <w:r>
        <w:t xml:space="preserve"> - </w:t>
      </w:r>
      <w:proofErr w:type="spellStart"/>
      <w:r w:rsidRPr="00091284">
        <w:rPr>
          <w:b/>
        </w:rPr>
        <w:t>Škocjanska</w:t>
      </w:r>
      <w:proofErr w:type="spellEnd"/>
      <w:r w:rsidRPr="00091284">
        <w:rPr>
          <w:b/>
        </w:rPr>
        <w:t xml:space="preserve"> jaskyňa</w:t>
      </w:r>
      <w:r>
        <w:t xml:space="preserve"> (prehliadka jaskyne a podzemného kaňonu rieky </w:t>
      </w:r>
      <w:proofErr w:type="spellStart"/>
      <w:r>
        <w:t>Reka</w:t>
      </w:r>
      <w:proofErr w:type="spellEnd"/>
      <w:r>
        <w:t xml:space="preserve">, prechod priepasťami </w:t>
      </w:r>
      <w:proofErr w:type="spellStart"/>
      <w:r>
        <w:t>Velika</w:t>
      </w:r>
      <w:proofErr w:type="spellEnd"/>
      <w:r>
        <w:t xml:space="preserve"> a Mala dolina, NCH v okolí </w:t>
      </w:r>
      <w:proofErr w:type="spellStart"/>
      <w:r>
        <w:t>Škocjanskej</w:t>
      </w:r>
      <w:proofErr w:type="spellEnd"/>
      <w:r>
        <w:t xml:space="preserve"> jaskyne) – </w:t>
      </w:r>
      <w:proofErr w:type="spellStart"/>
      <w:r>
        <w:t>Črni</w:t>
      </w:r>
      <w:proofErr w:type="spellEnd"/>
      <w:r>
        <w:t xml:space="preserve"> Kal -</w:t>
      </w:r>
      <w:proofErr w:type="spellStart"/>
      <w:r w:rsidRPr="00B434F8">
        <w:rPr>
          <w:b/>
        </w:rPr>
        <w:t>Kraški</w:t>
      </w:r>
      <w:proofErr w:type="spellEnd"/>
      <w:r w:rsidRPr="00B434F8">
        <w:rPr>
          <w:b/>
        </w:rPr>
        <w:t xml:space="preserve"> rob</w:t>
      </w:r>
      <w:r>
        <w:t xml:space="preserve"> (tektonicky podmienené strmé steny na hranici krasovej planiny a flyšových hornín Istrie) – </w:t>
      </w:r>
      <w:proofErr w:type="spellStart"/>
      <w:r>
        <w:t>Ljubljana</w:t>
      </w:r>
      <w:proofErr w:type="spellEnd"/>
    </w:p>
    <w:p w:rsidR="007210EB" w:rsidRPr="00FE7C6D" w:rsidRDefault="007210EB" w:rsidP="007210EB">
      <w:pPr>
        <w:spacing w:after="0"/>
        <w:rPr>
          <w:b/>
        </w:rPr>
      </w:pPr>
      <w:r w:rsidRPr="00FE7C6D">
        <w:rPr>
          <w:b/>
        </w:rPr>
        <w:t>3.deň</w:t>
      </w:r>
    </w:p>
    <w:p w:rsidR="007210EB" w:rsidRDefault="007210EB" w:rsidP="007210EB">
      <w:proofErr w:type="spellStart"/>
      <w:r>
        <w:t>Ljubljana</w:t>
      </w:r>
      <w:proofErr w:type="spellEnd"/>
      <w:r>
        <w:t xml:space="preserve"> – </w:t>
      </w:r>
      <w:proofErr w:type="spellStart"/>
      <w:r w:rsidRPr="00091284">
        <w:rPr>
          <w:b/>
        </w:rPr>
        <w:t>Strunjan</w:t>
      </w:r>
      <w:proofErr w:type="spellEnd"/>
      <w:r>
        <w:t xml:space="preserve"> () – </w:t>
      </w:r>
      <w:proofErr w:type="spellStart"/>
      <w:r w:rsidRPr="00091284">
        <w:rPr>
          <w:b/>
        </w:rPr>
        <w:t>Piran</w:t>
      </w:r>
      <w:proofErr w:type="spellEnd"/>
      <w:r>
        <w:t xml:space="preserve"> (</w:t>
      </w:r>
      <w:r w:rsidRPr="00091284">
        <w:rPr>
          <w:i/>
        </w:rPr>
        <w:t>stredoveké mesto</w:t>
      </w:r>
      <w:r>
        <w:t xml:space="preserve">)– </w:t>
      </w:r>
      <w:proofErr w:type="spellStart"/>
      <w:r w:rsidRPr="00091284">
        <w:rPr>
          <w:b/>
        </w:rPr>
        <w:t>Sečovlje</w:t>
      </w:r>
      <w:proofErr w:type="spellEnd"/>
      <w:r>
        <w:t xml:space="preserve"> (</w:t>
      </w:r>
      <w:r w:rsidRPr="00091284">
        <w:rPr>
          <w:i/>
        </w:rPr>
        <w:t xml:space="preserve">záliv so </w:t>
      </w:r>
      <w:proofErr w:type="spellStart"/>
      <w:r w:rsidRPr="00091284">
        <w:rPr>
          <w:i/>
        </w:rPr>
        <w:t>salin</w:t>
      </w:r>
      <w:r>
        <w:rPr>
          <w:i/>
        </w:rPr>
        <w:t>ami</w:t>
      </w:r>
      <w:proofErr w:type="spellEnd"/>
      <w:r>
        <w:rPr>
          <w:i/>
        </w:rPr>
        <w:t xml:space="preserve"> a produkciou soli</w:t>
      </w:r>
      <w:r>
        <w:t xml:space="preserve">)– </w:t>
      </w:r>
      <w:proofErr w:type="spellStart"/>
      <w:r w:rsidRPr="00091284">
        <w:rPr>
          <w:b/>
        </w:rPr>
        <w:t>Portorož</w:t>
      </w:r>
      <w:proofErr w:type="spellEnd"/>
      <w:r>
        <w:t xml:space="preserve"> (</w:t>
      </w:r>
      <w:r w:rsidRPr="00091284">
        <w:rPr>
          <w:i/>
        </w:rPr>
        <w:t>v prípade priaznivého počasia  možnosť kúpania</w:t>
      </w:r>
      <w:r>
        <w:t xml:space="preserve">) – </w:t>
      </w:r>
      <w:proofErr w:type="spellStart"/>
      <w:r>
        <w:t>Bohinjske</w:t>
      </w:r>
      <w:proofErr w:type="spellEnd"/>
      <w:r>
        <w:t xml:space="preserve"> jazero </w:t>
      </w:r>
    </w:p>
    <w:p w:rsidR="007210EB" w:rsidRDefault="007210EB" w:rsidP="007210EB">
      <w:pPr>
        <w:spacing w:after="0"/>
        <w:rPr>
          <w:b/>
        </w:rPr>
      </w:pPr>
      <w:r>
        <w:rPr>
          <w:b/>
        </w:rPr>
        <w:t>4. deň</w:t>
      </w:r>
    </w:p>
    <w:p w:rsidR="007210EB" w:rsidRDefault="007210EB" w:rsidP="007210EB">
      <w:proofErr w:type="spellStart"/>
      <w:r>
        <w:t>Bohinjske</w:t>
      </w:r>
      <w:proofErr w:type="spellEnd"/>
      <w:r>
        <w:t xml:space="preserve"> jazero – </w:t>
      </w:r>
      <w:proofErr w:type="spellStart"/>
      <w:r>
        <w:rPr>
          <w:b/>
        </w:rPr>
        <w:t>Pokljuška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soteska</w:t>
      </w:r>
      <w:proofErr w:type="spellEnd"/>
      <w:r>
        <w:rPr>
          <w:b/>
        </w:rPr>
        <w:t xml:space="preserve"> </w:t>
      </w:r>
      <w:r>
        <w:t xml:space="preserve">(v súčasnosti </w:t>
      </w:r>
      <w:r>
        <w:rPr>
          <w:i/>
        </w:rPr>
        <w:t>suchá tiesňava, ktorú vytvoril vodný tok vytekajúci z ľadovca</w:t>
      </w:r>
      <w:r>
        <w:t>) –</w:t>
      </w:r>
      <w:proofErr w:type="spellStart"/>
      <w:r>
        <w:t>Mojstrana</w:t>
      </w:r>
      <w:proofErr w:type="spellEnd"/>
      <w:r>
        <w:t xml:space="preserve"> - </w:t>
      </w:r>
      <w:r w:rsidRPr="00873A16">
        <w:rPr>
          <w:b/>
        </w:rPr>
        <w:t xml:space="preserve">Dolina </w:t>
      </w:r>
      <w:proofErr w:type="spellStart"/>
      <w:r w:rsidRPr="00873A16">
        <w:rPr>
          <w:b/>
        </w:rPr>
        <w:t>Vrata</w:t>
      </w:r>
      <w:proofErr w:type="spellEnd"/>
      <w:r w:rsidRPr="00091284">
        <w:t xml:space="preserve"> (dolina zakončená 1000 vysokou severnou stenou </w:t>
      </w:r>
      <w:proofErr w:type="spellStart"/>
      <w:r w:rsidRPr="00091284">
        <w:t>Triglavu</w:t>
      </w:r>
      <w:proofErr w:type="spellEnd"/>
      <w:r w:rsidRPr="00091284">
        <w:t xml:space="preserve">) – </w:t>
      </w:r>
      <w:r w:rsidRPr="00091284">
        <w:rPr>
          <w:b/>
        </w:rPr>
        <w:t xml:space="preserve">vodopád </w:t>
      </w:r>
      <w:proofErr w:type="spellStart"/>
      <w:r w:rsidRPr="00091284">
        <w:rPr>
          <w:b/>
        </w:rPr>
        <w:t>Peričnik</w:t>
      </w:r>
      <w:proofErr w:type="spellEnd"/>
      <w:r w:rsidRPr="00091284">
        <w:rPr>
          <w:b/>
        </w:rPr>
        <w:t>, tiesňava a skalné galérie</w:t>
      </w:r>
      <w:r>
        <w:t xml:space="preserve"> – </w:t>
      </w:r>
      <w:proofErr w:type="spellStart"/>
      <w:r>
        <w:t>Bled</w:t>
      </w:r>
      <w:proofErr w:type="spellEnd"/>
      <w:r>
        <w:t xml:space="preserve"> – </w:t>
      </w:r>
      <w:proofErr w:type="spellStart"/>
      <w:r>
        <w:t>Bohinjske</w:t>
      </w:r>
      <w:proofErr w:type="spellEnd"/>
      <w:r>
        <w:t xml:space="preserve"> jazero (</w:t>
      </w:r>
      <w:proofErr w:type="spellStart"/>
      <w:r>
        <w:t>Rybčev</w:t>
      </w:r>
      <w:proofErr w:type="spellEnd"/>
      <w:r>
        <w:t xml:space="preserve"> laz)</w:t>
      </w:r>
    </w:p>
    <w:p w:rsidR="007210EB" w:rsidRPr="005E7B51" w:rsidRDefault="007210EB" w:rsidP="007210EB">
      <w:pPr>
        <w:spacing w:after="0"/>
        <w:rPr>
          <w:b/>
        </w:rPr>
      </w:pPr>
      <w:r>
        <w:rPr>
          <w:b/>
        </w:rPr>
        <w:t>5.deň</w:t>
      </w:r>
    </w:p>
    <w:p w:rsidR="007210EB" w:rsidRDefault="007210EB" w:rsidP="007210EB">
      <w:proofErr w:type="spellStart"/>
      <w:r>
        <w:t>Bohinjske</w:t>
      </w:r>
      <w:proofErr w:type="spellEnd"/>
      <w:r>
        <w:t xml:space="preserve"> jazero – </w:t>
      </w:r>
      <w:proofErr w:type="spellStart"/>
      <w:r>
        <w:t>Gmund</w:t>
      </w:r>
      <w:proofErr w:type="spellEnd"/>
      <w:r>
        <w:t xml:space="preserve"> in K. - </w:t>
      </w:r>
      <w:proofErr w:type="spellStart"/>
      <w:r w:rsidRPr="00D67E31">
        <w:rPr>
          <w:b/>
        </w:rPr>
        <w:t>Malta-Hochalm-Straße</w:t>
      </w:r>
      <w:proofErr w:type="spellEnd"/>
      <w:r>
        <w:t xml:space="preserve"> (</w:t>
      </w:r>
      <w:r w:rsidRPr="00091284">
        <w:rPr>
          <w:i/>
        </w:rPr>
        <w:t xml:space="preserve">200 m vysoký vodopád </w:t>
      </w:r>
      <w:proofErr w:type="spellStart"/>
      <w:r w:rsidRPr="00D67E31">
        <w:rPr>
          <w:b/>
          <w:i/>
        </w:rPr>
        <w:t>Fallbach</w:t>
      </w:r>
      <w:proofErr w:type="spellEnd"/>
      <w:r w:rsidRPr="00D67E31">
        <w:rPr>
          <w:b/>
          <w:i/>
        </w:rPr>
        <w:t>,</w:t>
      </w:r>
      <w:r w:rsidRPr="00091284">
        <w:rPr>
          <w:i/>
        </w:rPr>
        <w:t xml:space="preserve"> zastávky s krátkymi vychádzkami</w:t>
      </w:r>
      <w:r>
        <w:rPr>
          <w:i/>
        </w:rPr>
        <w:t xml:space="preserve"> k viacerým vodopádom</w:t>
      </w:r>
      <w:r>
        <w:t xml:space="preserve">) – </w:t>
      </w:r>
      <w:proofErr w:type="spellStart"/>
      <w:r w:rsidRPr="00D67E31">
        <w:rPr>
          <w:b/>
        </w:rPr>
        <w:t>Kölnbreinspeicher</w:t>
      </w:r>
      <w:proofErr w:type="spellEnd"/>
      <w:r>
        <w:t xml:space="preserve"> (</w:t>
      </w:r>
      <w:r w:rsidRPr="00091284">
        <w:rPr>
          <w:i/>
        </w:rPr>
        <w:t xml:space="preserve">horná nádrž prečerpávacej elektrárne – prechádzka po korune hrádze, </w:t>
      </w:r>
      <w:r>
        <w:rPr>
          <w:i/>
        </w:rPr>
        <w:t>túr</w:t>
      </w:r>
      <w:r w:rsidRPr="00091284">
        <w:rPr>
          <w:i/>
        </w:rPr>
        <w:t>a do okolia priehrady</w:t>
      </w:r>
      <w:r>
        <w:t xml:space="preserve">) – Bratislava </w:t>
      </w:r>
    </w:p>
    <w:p w:rsidR="00816D05" w:rsidRDefault="00816D05"/>
    <w:sectPr w:rsidR="00816D05" w:rsidSect="0081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0EB"/>
    <w:rsid w:val="007210EB"/>
    <w:rsid w:val="0081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10E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0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2015-02-25T08:23:00Z</dcterms:created>
  <dcterms:modified xsi:type="dcterms:W3CDTF">2015-02-25T08:33:00Z</dcterms:modified>
</cp:coreProperties>
</file>