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0E" w:rsidRDefault="00A20FCF">
      <w:r>
        <w:t>OBJEDNÁVÁNÍ</w:t>
      </w:r>
    </w:p>
    <w:p w:rsidR="00A20FCF" w:rsidRDefault="00A20FCF" w:rsidP="00A20FCF">
      <w:pPr>
        <w:pStyle w:val="Odstavecseseznamem"/>
        <w:numPr>
          <w:ilvl w:val="0"/>
          <w:numId w:val="1"/>
        </w:numPr>
      </w:pPr>
      <w:r>
        <w:t>U jednoho stolu je možné mít neomezený počet otevřených účtů</w:t>
      </w:r>
    </w:p>
    <w:p w:rsidR="00A20FCF" w:rsidRDefault="00A20FCF" w:rsidP="00A20FCF">
      <w:pPr>
        <w:pStyle w:val="Odstavecseseznamem"/>
        <w:numPr>
          <w:ilvl w:val="0"/>
          <w:numId w:val="1"/>
        </w:numPr>
      </w:pPr>
      <w:r>
        <w:t>V menu si vytvořit vlastní kategorie, podkategorie a libovolně upravovat jednotlivé položky</w:t>
      </w:r>
    </w:p>
    <w:p w:rsidR="00A20FCF" w:rsidRDefault="00A20FCF" w:rsidP="00A20FCF">
      <w:pPr>
        <w:pStyle w:val="Odstavecseseznamem"/>
        <w:numPr>
          <w:ilvl w:val="0"/>
          <w:numId w:val="1"/>
        </w:numPr>
      </w:pPr>
      <w:r>
        <w:t>Funkce pro pultový prodej – odbavit rychle zákazníka</w:t>
      </w:r>
    </w:p>
    <w:p w:rsidR="00A20FCF" w:rsidRDefault="00A20FCF" w:rsidP="00A20FCF">
      <w:pPr>
        <w:pStyle w:val="Odstavecseseznamem"/>
        <w:numPr>
          <w:ilvl w:val="0"/>
          <w:numId w:val="1"/>
        </w:numPr>
      </w:pPr>
      <w:r>
        <w:t>Možnost prodeje na váhu</w:t>
      </w:r>
    </w:p>
    <w:p w:rsidR="00A20FCF" w:rsidRDefault="00A20FCF" w:rsidP="00A20FCF">
      <w:pPr>
        <w:pStyle w:val="Odstavecseseznamem"/>
        <w:numPr>
          <w:ilvl w:val="0"/>
          <w:numId w:val="1"/>
        </w:numPr>
      </w:pPr>
      <w:r>
        <w:t>Možnost tisku objednávky na jakoukoliv tiskárnu – kuchyně</w:t>
      </w:r>
    </w:p>
    <w:p w:rsidR="000C3452" w:rsidRDefault="000C3452" w:rsidP="000C3452">
      <w:pPr>
        <w:pStyle w:val="Odstavecseseznamem"/>
      </w:pPr>
    </w:p>
    <w:p w:rsidR="00A20FCF" w:rsidRDefault="00A20FCF" w:rsidP="00A20FCF">
      <w:r>
        <w:t>ÚČTY</w:t>
      </w:r>
    </w:p>
    <w:p w:rsidR="00A20FCF" w:rsidRDefault="00A20FCF" w:rsidP="00A20FCF">
      <w:pPr>
        <w:pStyle w:val="Odstavecseseznamem"/>
        <w:numPr>
          <w:ilvl w:val="0"/>
          <w:numId w:val="2"/>
        </w:numPr>
      </w:pPr>
      <w:r>
        <w:t>Možnost pojmenovávání účtů – to znamená, možnost rozdělit účet na jednom stole a každý si pojmenovat tak, aby se v nich číšník vyznal</w:t>
      </w:r>
    </w:p>
    <w:p w:rsidR="00A20FCF" w:rsidRDefault="00A20FCF" w:rsidP="00A20FCF">
      <w:pPr>
        <w:pStyle w:val="Odstavecseseznamem"/>
        <w:numPr>
          <w:ilvl w:val="0"/>
          <w:numId w:val="2"/>
        </w:numPr>
      </w:pPr>
      <w:r>
        <w:t>Možnost přesouvání a slučování účtů</w:t>
      </w:r>
    </w:p>
    <w:p w:rsidR="00A20FCF" w:rsidRDefault="00A20FCF" w:rsidP="00A20FCF">
      <w:pPr>
        <w:pStyle w:val="Odstavecseseznamem"/>
        <w:numPr>
          <w:ilvl w:val="0"/>
          <w:numId w:val="2"/>
        </w:numPr>
      </w:pPr>
      <w:r>
        <w:t>Přesouvání položek mezi účty, nebo na účty nové</w:t>
      </w:r>
    </w:p>
    <w:p w:rsidR="00A20FCF" w:rsidRDefault="00A20FCF" w:rsidP="00A20FCF">
      <w:pPr>
        <w:pStyle w:val="Odstavecseseznamem"/>
        <w:numPr>
          <w:ilvl w:val="0"/>
          <w:numId w:val="2"/>
        </w:numPr>
      </w:pPr>
      <w:r>
        <w:t>DPH – možnost měnit DPH – rozdíl platby IN a OUT</w:t>
      </w:r>
    </w:p>
    <w:p w:rsidR="00A20FCF" w:rsidRDefault="00A20FCF" w:rsidP="00A20FCF">
      <w:r>
        <w:t>PLACENÍ</w:t>
      </w:r>
    </w:p>
    <w:p w:rsidR="00A20FCF" w:rsidRDefault="00A20FCF" w:rsidP="00A20FCF">
      <w:pPr>
        <w:pStyle w:val="Odstavecseseznamem"/>
        <w:numPr>
          <w:ilvl w:val="0"/>
          <w:numId w:val="3"/>
        </w:numPr>
      </w:pPr>
      <w:r>
        <w:t>Každý účet může být zaplacen neomezeným počtem účtenek. Při platbě se pouze určí, jaké položky mají být zaplaceny</w:t>
      </w:r>
    </w:p>
    <w:p w:rsidR="00A20FCF" w:rsidRDefault="000C3452" w:rsidP="00A20FCF">
      <w:pPr>
        <w:pStyle w:val="Odstavecseseznamem"/>
        <w:numPr>
          <w:ilvl w:val="0"/>
          <w:numId w:val="3"/>
        </w:numPr>
      </w:pPr>
      <w:r>
        <w:t>Sleva</w:t>
      </w:r>
      <w:r w:rsidR="00A20FCF">
        <w:t xml:space="preserve"> se zadá jako procento z celkové částky, kterou má host zaplatit</w:t>
      </w:r>
    </w:p>
    <w:p w:rsidR="00A20FCF" w:rsidRDefault="00A20FCF" w:rsidP="00A20FCF">
      <w:pPr>
        <w:pStyle w:val="Odstavecseseznamem"/>
        <w:numPr>
          <w:ilvl w:val="0"/>
          <w:numId w:val="3"/>
        </w:numPr>
      </w:pPr>
      <w:r>
        <w:t>Před každým tiskem účtenky se rozbalí výběr, zda chce host platit hotově, nebo kartou</w:t>
      </w:r>
    </w:p>
    <w:p w:rsidR="00A20FCF" w:rsidRDefault="00A20FCF" w:rsidP="00A20FCF">
      <w:pPr>
        <w:pStyle w:val="Odstavecseseznamem"/>
        <w:numPr>
          <w:ilvl w:val="0"/>
          <w:numId w:val="3"/>
        </w:numPr>
      </w:pPr>
      <w:r>
        <w:t>Možnost grafických úprav účtenek – nahrání loga, připisování textu pod účtenku</w:t>
      </w:r>
    </w:p>
    <w:p w:rsidR="00A20FCF" w:rsidRDefault="00A20FCF" w:rsidP="00A20FCF">
      <w:pPr>
        <w:pStyle w:val="Odstavecseseznamem"/>
        <w:numPr>
          <w:ilvl w:val="0"/>
          <w:numId w:val="3"/>
        </w:numPr>
      </w:pPr>
      <w:r>
        <w:t>Možnost zpětného tisku účtenek</w:t>
      </w:r>
    </w:p>
    <w:p w:rsidR="00A20FCF" w:rsidRDefault="00A20FCF" w:rsidP="00A20FCF">
      <w:pPr>
        <w:pStyle w:val="Odstavecseseznamem"/>
        <w:numPr>
          <w:ilvl w:val="0"/>
          <w:numId w:val="3"/>
        </w:numPr>
      </w:pPr>
      <w:r>
        <w:t xml:space="preserve">Storno plateb – účtenek- pouze </w:t>
      </w:r>
      <w:proofErr w:type="spellStart"/>
      <w:r>
        <w:t>manager</w:t>
      </w:r>
      <w:proofErr w:type="spellEnd"/>
      <w:r>
        <w:t xml:space="preserve"> – nastavování přístupových práv</w:t>
      </w:r>
    </w:p>
    <w:p w:rsidR="00C8659C" w:rsidRDefault="00C8659C" w:rsidP="00A20FCF">
      <w:r>
        <w:t>MANAGEMENT</w:t>
      </w:r>
    </w:p>
    <w:p w:rsidR="00C8659C" w:rsidRDefault="00C8659C" w:rsidP="00C8659C">
      <w:pPr>
        <w:pStyle w:val="Odstavecseseznamem"/>
        <w:numPr>
          <w:ilvl w:val="0"/>
          <w:numId w:val="4"/>
        </w:numPr>
      </w:pPr>
      <w:r>
        <w:t>Vzdálený přístup</w:t>
      </w:r>
    </w:p>
    <w:p w:rsidR="00C8659C" w:rsidRDefault="00C8659C" w:rsidP="00C8659C">
      <w:pPr>
        <w:pStyle w:val="Odstavecseseznamem"/>
        <w:numPr>
          <w:ilvl w:val="0"/>
          <w:numId w:val="4"/>
        </w:numPr>
      </w:pPr>
      <w:r>
        <w:t>Zaměstnanecké účty – možnost přihlášení více číšníku na jednom zařízení</w:t>
      </w:r>
    </w:p>
    <w:p w:rsidR="00C8659C" w:rsidRDefault="00C8659C" w:rsidP="00C8659C">
      <w:pPr>
        <w:pStyle w:val="Odstavecseseznamem"/>
        <w:numPr>
          <w:ilvl w:val="0"/>
          <w:numId w:val="4"/>
        </w:numPr>
      </w:pPr>
      <w:r>
        <w:t>Různá uživatelská práva</w:t>
      </w:r>
    </w:p>
    <w:p w:rsidR="00C8659C" w:rsidRDefault="00C8659C" w:rsidP="00C8659C">
      <w:pPr>
        <w:pStyle w:val="Odstavecseseznamem"/>
        <w:numPr>
          <w:ilvl w:val="0"/>
          <w:numId w:val="4"/>
        </w:numPr>
      </w:pPr>
      <w:r>
        <w:t>Uzávěrka a kontrola hotovosti po každé směně</w:t>
      </w:r>
    </w:p>
    <w:p w:rsidR="00C8659C" w:rsidRDefault="00C8659C" w:rsidP="00C8659C">
      <w:pPr>
        <w:pStyle w:val="Odstavecseseznamem"/>
        <w:numPr>
          <w:ilvl w:val="0"/>
          <w:numId w:val="4"/>
        </w:numPr>
      </w:pPr>
      <w:r>
        <w:t xml:space="preserve">Storna a slevy na jednom místě – kontrola – </w:t>
      </w:r>
      <w:proofErr w:type="spellStart"/>
      <w:r>
        <w:t>info</w:t>
      </w:r>
      <w:proofErr w:type="spellEnd"/>
      <w:r>
        <w:t xml:space="preserve"> na tel., event. Email </w:t>
      </w:r>
      <w:proofErr w:type="spellStart"/>
      <w:r>
        <w:t>managera</w:t>
      </w:r>
      <w:proofErr w:type="spellEnd"/>
      <w:r>
        <w:t xml:space="preserve"> vždy, když proběhne storno a sleva</w:t>
      </w:r>
    </w:p>
    <w:p w:rsidR="00C8659C" w:rsidRDefault="00C8659C" w:rsidP="00C8659C">
      <w:pPr>
        <w:pStyle w:val="Odstavecseseznamem"/>
        <w:numPr>
          <w:ilvl w:val="0"/>
          <w:numId w:val="4"/>
        </w:numPr>
      </w:pPr>
      <w:r>
        <w:t xml:space="preserve">Výstupy pro účetnictví – veškerý data možnost exportovat do </w:t>
      </w:r>
      <w:proofErr w:type="spellStart"/>
      <w:r>
        <w:t>excelu</w:t>
      </w:r>
      <w:proofErr w:type="spellEnd"/>
      <w:r>
        <w:t>, nebo PDF</w:t>
      </w:r>
    </w:p>
    <w:p w:rsidR="00C8659C" w:rsidRDefault="00C8659C" w:rsidP="00C8659C">
      <w:r>
        <w:t>HOSPODAŘENÍ</w:t>
      </w:r>
    </w:p>
    <w:p w:rsidR="00C8659C" w:rsidRDefault="00C8659C" w:rsidP="00C8659C">
      <w:pPr>
        <w:pStyle w:val="Odstavecseseznamem"/>
        <w:numPr>
          <w:ilvl w:val="0"/>
          <w:numId w:val="5"/>
        </w:numPr>
      </w:pPr>
      <w:r>
        <w:t>Přehled všech položek, které jsou aktuálně naskladněné</w:t>
      </w:r>
    </w:p>
    <w:p w:rsidR="00C8659C" w:rsidRDefault="000C3452" w:rsidP="00C8659C">
      <w:pPr>
        <w:pStyle w:val="Odstavecseseznamem"/>
        <w:numPr>
          <w:ilvl w:val="0"/>
          <w:numId w:val="5"/>
        </w:numPr>
      </w:pPr>
      <w:r>
        <w:t>Objednávkový systém</w:t>
      </w:r>
    </w:p>
    <w:p w:rsidR="00C8659C" w:rsidRDefault="00C8659C" w:rsidP="00C8659C">
      <w:pPr>
        <w:pStyle w:val="Odstavecseseznamem"/>
        <w:numPr>
          <w:ilvl w:val="0"/>
          <w:numId w:val="5"/>
        </w:numPr>
      </w:pPr>
      <w:r>
        <w:t>Normování položek – skládání položek ze surovinových karet – propočet marže</w:t>
      </w:r>
    </w:p>
    <w:p w:rsidR="00C8659C" w:rsidRDefault="00C8659C" w:rsidP="00C8659C">
      <w:pPr>
        <w:pStyle w:val="Odstavecseseznamem"/>
        <w:numPr>
          <w:ilvl w:val="0"/>
          <w:numId w:val="5"/>
        </w:numPr>
      </w:pPr>
      <w:r>
        <w:t xml:space="preserve">Inventury, aktuální odpočet surovin dle prodaných ks jídel, </w:t>
      </w:r>
      <w:proofErr w:type="gramStart"/>
      <w:r>
        <w:t>nápojů( dle</w:t>
      </w:r>
      <w:proofErr w:type="gramEnd"/>
      <w:r>
        <w:t xml:space="preserve"> normy) – hlášení nízkého stavu( docházení) položek</w:t>
      </w:r>
    </w:p>
    <w:p w:rsidR="000A3BD5" w:rsidRDefault="000A3BD5" w:rsidP="00C8659C"/>
    <w:p w:rsidR="000A3BD5" w:rsidRDefault="000A3BD5" w:rsidP="00C8659C"/>
    <w:p w:rsidR="000A3BD5" w:rsidRDefault="000A3BD5" w:rsidP="00C8659C"/>
    <w:p w:rsidR="00C8659C" w:rsidRDefault="00C8659C" w:rsidP="00C8659C">
      <w:r>
        <w:t>PŘEHLEDY</w:t>
      </w:r>
    </w:p>
    <w:p w:rsidR="00C8659C" w:rsidRDefault="00C8659C" w:rsidP="00C8659C">
      <w:pPr>
        <w:pStyle w:val="Odstavecseseznamem"/>
        <w:numPr>
          <w:ilvl w:val="0"/>
          <w:numId w:val="6"/>
        </w:numPr>
      </w:pPr>
      <w:r>
        <w:t>Přehledy tržeb, AVG</w:t>
      </w:r>
    </w:p>
    <w:p w:rsidR="00C8659C" w:rsidRDefault="00C8659C" w:rsidP="00C8659C">
      <w:pPr>
        <w:pStyle w:val="Odstavecseseznamem"/>
        <w:numPr>
          <w:ilvl w:val="0"/>
          <w:numId w:val="6"/>
        </w:numPr>
      </w:pPr>
      <w:r>
        <w:t>Přehled zisku</w:t>
      </w:r>
    </w:p>
    <w:p w:rsidR="00C8659C" w:rsidRDefault="00C8659C" w:rsidP="00C8659C">
      <w:pPr>
        <w:pStyle w:val="Odstavecseseznamem"/>
        <w:numPr>
          <w:ilvl w:val="0"/>
          <w:numId w:val="6"/>
        </w:numPr>
      </w:pPr>
      <w:r>
        <w:t>Přehled personálu – jejich průměrný prodej, počet obsloužených zákazníků, storen, slev</w:t>
      </w:r>
    </w:p>
    <w:p w:rsidR="00C8659C" w:rsidRDefault="00C8659C" w:rsidP="00C8659C">
      <w:pPr>
        <w:pStyle w:val="Odstavecseseznamem"/>
        <w:numPr>
          <w:ilvl w:val="0"/>
          <w:numId w:val="6"/>
        </w:numPr>
      </w:pPr>
      <w:r>
        <w:t xml:space="preserve">Přehled produktů – nejprodávanější, s největší marží, </w:t>
      </w:r>
      <w:proofErr w:type="gramStart"/>
      <w:r>
        <w:t>atd..</w:t>
      </w:r>
      <w:proofErr w:type="gramEnd"/>
    </w:p>
    <w:p w:rsidR="00C8659C" w:rsidRDefault="00C8659C" w:rsidP="00C8659C">
      <w:pPr>
        <w:pStyle w:val="Odstavecseseznamem"/>
        <w:numPr>
          <w:ilvl w:val="0"/>
          <w:numId w:val="6"/>
        </w:numPr>
      </w:pPr>
      <w:r>
        <w:t>Přehled stolů – které nejvíce a které nejméně vydělávají</w:t>
      </w:r>
    </w:p>
    <w:p w:rsidR="00C8659C" w:rsidRDefault="00C8659C" w:rsidP="00C8659C">
      <w:r>
        <w:t>SPRÁVA VÍCE PODNIKU</w:t>
      </w:r>
    </w:p>
    <w:p w:rsidR="00C8659C" w:rsidRDefault="00C8659C" w:rsidP="00C8659C">
      <w:pPr>
        <w:pStyle w:val="Odstavecseseznamem"/>
        <w:numPr>
          <w:ilvl w:val="0"/>
          <w:numId w:val="7"/>
        </w:numPr>
      </w:pPr>
      <w:r>
        <w:t>Hromadné úpravy nabídky</w:t>
      </w:r>
    </w:p>
    <w:p w:rsidR="00C8659C" w:rsidRDefault="00C8659C" w:rsidP="00C8659C">
      <w:pPr>
        <w:pStyle w:val="Odstavecseseznamem"/>
        <w:numPr>
          <w:ilvl w:val="0"/>
          <w:numId w:val="7"/>
        </w:numPr>
      </w:pPr>
      <w:r>
        <w:t>Sdílení receptur</w:t>
      </w:r>
    </w:p>
    <w:p w:rsidR="00C8659C" w:rsidRDefault="00C8659C" w:rsidP="00C8659C">
      <w:pPr>
        <w:pStyle w:val="Odstavecseseznamem"/>
        <w:numPr>
          <w:ilvl w:val="0"/>
          <w:numId w:val="7"/>
        </w:numPr>
      </w:pPr>
      <w:r>
        <w:t>Jednotné přehledy</w:t>
      </w:r>
    </w:p>
    <w:p w:rsidR="00C8659C" w:rsidRDefault="00C8659C" w:rsidP="00C8659C">
      <w:pPr>
        <w:pStyle w:val="Odstavecseseznamem"/>
        <w:numPr>
          <w:ilvl w:val="0"/>
          <w:numId w:val="7"/>
        </w:numPr>
      </w:pPr>
      <w:r>
        <w:t xml:space="preserve">Přístup do správy z PC, chytrých telefonů, </w:t>
      </w:r>
      <w:proofErr w:type="spellStart"/>
      <w:r>
        <w:t>tabletů</w:t>
      </w:r>
      <w:proofErr w:type="spellEnd"/>
    </w:p>
    <w:p w:rsidR="00C8659C" w:rsidRDefault="00C8659C" w:rsidP="00C8659C">
      <w:pPr>
        <w:pStyle w:val="Odstavecseseznamem"/>
        <w:numPr>
          <w:ilvl w:val="0"/>
          <w:numId w:val="7"/>
        </w:numPr>
      </w:pPr>
      <w:r>
        <w:t>Propojení kasového systému mezi více podniky – objednávka do kuchyně vyjede na dvou místech, vzdálených i př. 2 km</w:t>
      </w:r>
    </w:p>
    <w:p w:rsidR="00C8659C" w:rsidRDefault="00C8659C" w:rsidP="00C8659C">
      <w:r>
        <w:t>HARDWARE</w:t>
      </w:r>
    </w:p>
    <w:p w:rsidR="00C8659C" w:rsidRDefault="00C8659C" w:rsidP="00C8659C">
      <w:pPr>
        <w:pStyle w:val="Odstavecseseznamem"/>
        <w:numPr>
          <w:ilvl w:val="0"/>
          <w:numId w:val="8"/>
        </w:numPr>
      </w:pPr>
      <w:r>
        <w:t>Tablety se stojánky 4 ks</w:t>
      </w:r>
    </w:p>
    <w:p w:rsidR="000C3452" w:rsidRDefault="000C3452" w:rsidP="00C8659C">
      <w:pPr>
        <w:pStyle w:val="Odstavecseseznamem"/>
        <w:numPr>
          <w:ilvl w:val="0"/>
          <w:numId w:val="8"/>
        </w:numPr>
      </w:pPr>
      <w:r>
        <w:t>Tablety do kuchyně – 2 ks</w:t>
      </w:r>
    </w:p>
    <w:p w:rsidR="00C8659C" w:rsidRDefault="00C8659C" w:rsidP="00C8659C">
      <w:pPr>
        <w:pStyle w:val="Odstavecseseznamem"/>
        <w:numPr>
          <w:ilvl w:val="0"/>
          <w:numId w:val="8"/>
        </w:numPr>
      </w:pPr>
      <w:r>
        <w:t>Pokladní šuplík 1ks – napojený na tiskárnu</w:t>
      </w:r>
    </w:p>
    <w:p w:rsidR="00C8659C" w:rsidRDefault="00C8659C" w:rsidP="00C8659C">
      <w:pPr>
        <w:pStyle w:val="Odstavecseseznamem"/>
        <w:numPr>
          <w:ilvl w:val="0"/>
          <w:numId w:val="8"/>
        </w:numPr>
      </w:pPr>
      <w:r>
        <w:t>Tiskárna na servis 3 ks</w:t>
      </w:r>
    </w:p>
    <w:p w:rsidR="00C8659C" w:rsidRDefault="00C8659C" w:rsidP="00C8659C">
      <w:pPr>
        <w:pStyle w:val="Odstavecseseznamem"/>
        <w:numPr>
          <w:ilvl w:val="0"/>
          <w:numId w:val="8"/>
        </w:numPr>
      </w:pPr>
      <w:r>
        <w:t>Tiskárna do kuchyně 3 ks</w:t>
      </w:r>
    </w:p>
    <w:p w:rsidR="000A3BD5" w:rsidRDefault="000A3BD5" w:rsidP="000A3BD5">
      <w:r>
        <w:t>ZÁKAZNICKÁ PODPORA</w:t>
      </w:r>
    </w:p>
    <w:p w:rsidR="000A3BD5" w:rsidRDefault="000A3BD5" w:rsidP="000A3BD5">
      <w:pPr>
        <w:pStyle w:val="Odstavecseseznamem"/>
        <w:numPr>
          <w:ilvl w:val="0"/>
          <w:numId w:val="9"/>
        </w:numPr>
      </w:pPr>
      <w:r>
        <w:t>Vzdálená podpora na telefonu, e-mailu</w:t>
      </w:r>
    </w:p>
    <w:p w:rsidR="000A3BD5" w:rsidRDefault="000A3BD5" w:rsidP="000A3BD5">
      <w:pPr>
        <w:pStyle w:val="Odstavecseseznamem"/>
        <w:numPr>
          <w:ilvl w:val="0"/>
          <w:numId w:val="9"/>
        </w:numPr>
      </w:pPr>
      <w:proofErr w:type="spellStart"/>
      <w:r>
        <w:t>Zápujčka</w:t>
      </w:r>
      <w:proofErr w:type="spellEnd"/>
      <w:r>
        <w:t xml:space="preserve"> přístroje při poruše</w:t>
      </w:r>
    </w:p>
    <w:p w:rsidR="000A3BD5" w:rsidRDefault="000A3BD5" w:rsidP="000A3BD5">
      <w:pPr>
        <w:pStyle w:val="Odstavecseseznamem"/>
        <w:numPr>
          <w:ilvl w:val="0"/>
          <w:numId w:val="9"/>
        </w:numPr>
      </w:pPr>
      <w:r>
        <w:t>Zaškolení zaměstnanců</w:t>
      </w:r>
    </w:p>
    <w:p w:rsidR="000A3BD5" w:rsidRDefault="000A3BD5" w:rsidP="000A3BD5">
      <w:pPr>
        <w:pStyle w:val="Odstavecseseznamem"/>
      </w:pPr>
    </w:p>
    <w:p w:rsidR="00C8659C" w:rsidRDefault="00C8659C" w:rsidP="00C8659C">
      <w:pPr>
        <w:pStyle w:val="Odstavecseseznamem"/>
      </w:pPr>
      <w:bookmarkStart w:id="0" w:name="_GoBack"/>
      <w:bookmarkEnd w:id="0"/>
    </w:p>
    <w:p w:rsidR="00C8659C" w:rsidRDefault="00C8659C" w:rsidP="000A3BD5">
      <w:pPr>
        <w:pStyle w:val="Odstavecseseznamem"/>
      </w:pPr>
    </w:p>
    <w:p w:rsidR="00C8659C" w:rsidRDefault="00C8659C" w:rsidP="00C8659C">
      <w:pPr>
        <w:ind w:left="360"/>
      </w:pPr>
    </w:p>
    <w:p w:rsidR="00A20FCF" w:rsidRDefault="00A20FCF" w:rsidP="00A20FCF"/>
    <w:p w:rsidR="00A20FCF" w:rsidRDefault="00A20FCF" w:rsidP="00A20FCF">
      <w:pPr>
        <w:pStyle w:val="Odstavecseseznamem"/>
      </w:pPr>
    </w:p>
    <w:sectPr w:rsidR="00A2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161"/>
    <w:multiLevelType w:val="hybridMultilevel"/>
    <w:tmpl w:val="1400A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73B4"/>
    <w:multiLevelType w:val="hybridMultilevel"/>
    <w:tmpl w:val="29029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77F"/>
    <w:multiLevelType w:val="hybridMultilevel"/>
    <w:tmpl w:val="9132A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6EB3"/>
    <w:multiLevelType w:val="hybridMultilevel"/>
    <w:tmpl w:val="0B1C6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06386"/>
    <w:multiLevelType w:val="hybridMultilevel"/>
    <w:tmpl w:val="CD223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E020A"/>
    <w:multiLevelType w:val="hybridMultilevel"/>
    <w:tmpl w:val="C6A64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428F6"/>
    <w:multiLevelType w:val="hybridMultilevel"/>
    <w:tmpl w:val="37BEF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541B3"/>
    <w:multiLevelType w:val="hybridMultilevel"/>
    <w:tmpl w:val="801E8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86DCC"/>
    <w:multiLevelType w:val="hybridMultilevel"/>
    <w:tmpl w:val="0B0C3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57"/>
    <w:rsid w:val="000A3BD5"/>
    <w:rsid w:val="000C3452"/>
    <w:rsid w:val="001B46D5"/>
    <w:rsid w:val="002B37B2"/>
    <w:rsid w:val="009E4257"/>
    <w:rsid w:val="00A20FCF"/>
    <w:rsid w:val="00C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Naušová Věra</dc:creator>
  <cp:lastModifiedBy>Naušová Věra</cp:lastModifiedBy>
  <cp:revision>3</cp:revision>
  <dcterms:created xsi:type="dcterms:W3CDTF">2016-02-12T13:09:00Z</dcterms:created>
  <dcterms:modified xsi:type="dcterms:W3CDTF">2016-02-12T13:40:00Z</dcterms:modified>
</cp:coreProperties>
</file>