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2D" w:rsidRPr="002E442D" w:rsidRDefault="002E442D" w:rsidP="002E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42D">
        <w:rPr>
          <w:rFonts w:ascii="Times New Roman" w:eastAsia="Times New Roman" w:hAnsi="Times New Roman" w:cs="Times New Roman"/>
          <w:sz w:val="24"/>
          <w:szCs w:val="24"/>
          <w:lang w:eastAsia="sk-SK"/>
        </w:rPr>
        <w:t>Naposledy pridaný do košíka</w:t>
      </w:r>
      <w:r w:rsidR="002D7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959"/>
        <w:gridCol w:w="3419"/>
        <w:gridCol w:w="6"/>
      </w:tblGrid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21BC261" wp14:editId="7DFCBC41">
                  <wp:extent cx="571500" cy="571500"/>
                  <wp:effectExtent l="0" t="0" r="0" b="0"/>
                  <wp:docPr id="21" name="Obrázok 21" descr="Nerezové ukončenie prútovej výp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Nerezové ukončenie prútovej výpl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Nerezové ukončenie prútovej výplne</w:t>
              </w:r>
            </w:hyperlink>
            <w:r w:rsidR="009E6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*16  </w:t>
            </w: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9E6C91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E442D"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C44597D" wp14:editId="5529CBD4">
                  <wp:extent cx="571500" cy="571500"/>
                  <wp:effectExtent l="0" t="0" r="0" b="0"/>
                  <wp:docPr id="22" name="Obrázok 22" descr="Prechod madla - koleno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rechod madla - koleno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Prechod </w:t>
              </w:r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madla</w:t>
              </w:r>
              <w:proofErr w:type="spellEnd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- koleno 90°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B9629CA" wp14:editId="1ACDE5E1">
                  <wp:extent cx="571500" cy="571500"/>
                  <wp:effectExtent l="0" t="0" r="0" b="0"/>
                  <wp:docPr id="23" name="Obrázok 23" descr="Prechod madla - tvar T pria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rechod madla - tvar T pria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Prechod </w:t>
              </w:r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madla</w:t>
              </w:r>
              <w:proofErr w:type="spellEnd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- tvar T priamo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328C343" wp14:editId="1DD78B3A">
                  <wp:extent cx="571500" cy="571500"/>
                  <wp:effectExtent l="0" t="0" r="0" b="0"/>
                  <wp:docPr id="24" name="Obrázok 24" descr="Prechod madla krížov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rechod madla krížov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Prechod </w:t>
              </w:r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madla</w:t>
              </w:r>
              <w:proofErr w:type="spellEnd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krížový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44B9D17" wp14:editId="33D642C3">
                  <wp:extent cx="571500" cy="571500"/>
                  <wp:effectExtent l="0" t="0" r="0" b="0"/>
                  <wp:docPr id="25" name="Obrázok 25" descr="Prechod madla nastaviteľný  0-7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rechod madla nastaviteľný  0-7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Prechod </w:t>
              </w:r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madla</w:t>
              </w:r>
              <w:proofErr w:type="spellEnd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nastaviteľný 0-70°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6035422" wp14:editId="38BF6D6D">
                  <wp:extent cx="571500" cy="571500"/>
                  <wp:effectExtent l="0" t="0" r="0" b="0"/>
                  <wp:docPr id="26" name="Obrázok 26" descr="Prechod madla priamy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rechod madla priamy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Prechod </w:t>
              </w:r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madla</w:t>
              </w:r>
              <w:proofErr w:type="spellEnd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priamy 90°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7CCFAD9" wp14:editId="3DC046A0">
                  <wp:extent cx="571500" cy="571500"/>
                  <wp:effectExtent l="0" t="0" r="0" b="0"/>
                  <wp:docPr id="27" name="Obrázok 27" descr="Prechod výpne nastaviteľ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rechod výpne nastaviteľ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Prechod </w:t>
              </w:r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výpne</w:t>
              </w:r>
              <w:proofErr w:type="spellEnd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nastaviteľný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E6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*16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33F7660" wp14:editId="04AD09DC">
                  <wp:extent cx="571500" cy="571500"/>
                  <wp:effectExtent l="0" t="0" r="0" b="0"/>
                  <wp:docPr id="28" name="Obrázok 28" descr="Trubka nerezová 42,4x2 šv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rubka nerezová 42,4x2 šv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Trubka nerezová 42,4x2 švová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D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x6000 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D7C32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E442D"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E45715D" wp14:editId="591ADBB8">
                  <wp:extent cx="571500" cy="571500"/>
                  <wp:effectExtent l="0" t="0" r="0" b="0"/>
                  <wp:docPr id="29" name="Obrázok 29" descr="Trubka šv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rubka šv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Trubka švová</w:t>
              </w:r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D7C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*16x1,5x6000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442D" w:rsidRPr="002E442D" w:rsidTr="009E6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3C35893" wp14:editId="5829EEAB">
                  <wp:extent cx="571500" cy="571500"/>
                  <wp:effectExtent l="0" t="0" r="0" b="0"/>
                  <wp:docPr id="30" name="Obrázok 30" descr="Záslepka mad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Záslepka mad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Záslepka</w:t>
              </w:r>
              <w:proofErr w:type="spellEnd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2E4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madla</w:t>
              </w:r>
              <w:proofErr w:type="spellEnd"/>
            </w:hyperlink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19" w:type="dxa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4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20.0 KS </w:t>
            </w:r>
          </w:p>
        </w:tc>
        <w:tc>
          <w:tcPr>
            <w:tcW w:w="0" w:type="auto"/>
            <w:vAlign w:val="center"/>
            <w:hideMark/>
          </w:tcPr>
          <w:p w:rsidR="002E442D" w:rsidRPr="002E442D" w:rsidRDefault="002E442D" w:rsidP="002E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05C80" w:rsidRDefault="00405C80"/>
    <w:sectPr w:rsidR="0040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2D"/>
    <w:rsid w:val="002D7C32"/>
    <w:rsid w:val="002E442D"/>
    <w:rsid w:val="00405C80"/>
    <w:rsid w:val="009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kovshop.sk/prechod-madla-koleno-90/d-70303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umakovshop.sk/prechod-vypne-nastavitelny/d-7219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umakovshop.sk/prechod-madla-krizovy/d-70337/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umakovshop.sk/prechod-madla-priamy-90/d-70308/" TargetMode="External"/><Relationship Id="rId20" Type="http://schemas.openxmlformats.org/officeDocument/2006/relationships/hyperlink" Target="https://www.umakovshop.sk/trubka-nerezova-424x2-svova/d-9273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makovshop.sk/nerezove-ukoncenie-prutovej-vyplne/d-72189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umakovshop.sk/zaslepka-madla/d-92499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umakovshop.sk/prechod-madla-tvar-t-priamo/d-70381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umakovshop.sk/prechod-madla-nastavitelny-0-70/d-92910/" TargetMode="External"/><Relationship Id="rId22" Type="http://schemas.openxmlformats.org/officeDocument/2006/relationships/hyperlink" Target="https://www.umakovshop.sk/trubka-svova/d-927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Cedzo</dc:creator>
  <cp:lastModifiedBy>Cedzo</cp:lastModifiedBy>
  <cp:revision>3</cp:revision>
  <cp:lastPrinted>2018-07-08T13:35:00Z</cp:lastPrinted>
  <dcterms:created xsi:type="dcterms:W3CDTF">2018-07-08T13:21:00Z</dcterms:created>
  <dcterms:modified xsi:type="dcterms:W3CDTF">2018-07-08T13:41:00Z</dcterms:modified>
</cp:coreProperties>
</file>