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7F" w:rsidRDefault="009560B1">
      <w:r>
        <w:rPr>
          <w:noProof/>
          <w:lang w:val="cs-CZ" w:eastAsia="cs-CZ"/>
        </w:rPr>
        <w:drawing>
          <wp:inline distT="0" distB="0" distL="0" distR="0">
            <wp:extent cx="5724525" cy="3810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B1" w:rsidRDefault="009560B1">
      <w:r>
        <w:rPr>
          <w:noProof/>
          <w:lang w:val="cs-CZ" w:eastAsia="cs-CZ"/>
        </w:rPr>
        <w:drawing>
          <wp:inline distT="0" distB="0" distL="0" distR="0">
            <wp:extent cx="5724525" cy="38195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B1" w:rsidRDefault="009560B1">
      <w:r>
        <w:rPr>
          <w:noProof/>
          <w:lang w:eastAsia="pl-PL"/>
        </w:rPr>
        <w:t>180x80 – rozmer matrace, material borovice, v barve dreva, zaoblene kraje, podobny tvar jako na obrazku, idelane</w:t>
      </w:r>
      <w:bookmarkStart w:id="0" w:name="_GoBack"/>
      <w:bookmarkEnd w:id="0"/>
      <w:r>
        <w:rPr>
          <w:noProof/>
          <w:lang w:eastAsia="pl-PL"/>
        </w:rPr>
        <w:t xml:space="preserve"> zepredu dodelat jeste svetla</w:t>
      </w:r>
      <w:r w:rsidR="00B843B5">
        <w:rPr>
          <w:noProof/>
          <w:lang w:eastAsia="pl-PL"/>
        </w:rPr>
        <w:t>. Okraje udelat tak, aby bylo mozne do poloviny nebo 2/3  postele vlezt primo na matraci a ne pres dreveny okraj</w:t>
      </w:r>
    </w:p>
    <w:sectPr w:rsidR="009560B1" w:rsidSect="00403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60B1"/>
    <w:rsid w:val="00095816"/>
    <w:rsid w:val="00403E8A"/>
    <w:rsid w:val="005B2ADB"/>
    <w:rsid w:val="009560B1"/>
    <w:rsid w:val="00B84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3E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Your User Name</cp:lastModifiedBy>
  <cp:revision>2</cp:revision>
  <dcterms:created xsi:type="dcterms:W3CDTF">2015-02-28T21:52:00Z</dcterms:created>
  <dcterms:modified xsi:type="dcterms:W3CDTF">2015-03-03T23:17:00Z</dcterms:modified>
</cp:coreProperties>
</file>