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2205"/>
      </w:tblGrid>
      <w:tr w:rsidR="00130457" w:rsidTr="0013045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010" w:type="dxa"/>
          </w:tcPr>
          <w:p w:rsidR="00130457" w:rsidRDefault="00130457" w:rsidP="00FD0A06">
            <w:r>
              <w:t xml:space="preserve">              polica</w:t>
            </w:r>
          </w:p>
        </w:tc>
        <w:tc>
          <w:tcPr>
            <w:tcW w:w="2205" w:type="dxa"/>
          </w:tcPr>
          <w:p w:rsidR="00130457" w:rsidRDefault="00130457" w:rsidP="00FD0A06">
            <w:r>
              <w:t xml:space="preserve">            polica</w:t>
            </w:r>
          </w:p>
        </w:tc>
      </w:tr>
      <w:tr w:rsidR="00130457" w:rsidTr="0013045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010" w:type="dxa"/>
          </w:tcPr>
          <w:p w:rsidR="00130457" w:rsidRDefault="00130457" w:rsidP="00FD0A06">
            <w:proofErr w:type="spellStart"/>
            <w:r>
              <w:t>Vesiakova</w:t>
            </w:r>
            <w:proofErr w:type="spellEnd"/>
            <w:r>
              <w:t xml:space="preserve"> </w:t>
            </w:r>
            <w:proofErr w:type="spellStart"/>
            <w:r>
              <w:t>tyc</w:t>
            </w:r>
            <w:proofErr w:type="spellEnd"/>
          </w:p>
        </w:tc>
        <w:tc>
          <w:tcPr>
            <w:tcW w:w="2205" w:type="dxa"/>
            <w:vMerge w:val="restart"/>
          </w:tcPr>
          <w:p w:rsidR="00130457" w:rsidRDefault="00130457" w:rsidP="00FD0A06">
            <w:r>
              <w:t xml:space="preserve">            polica</w:t>
            </w:r>
          </w:p>
        </w:tc>
      </w:tr>
      <w:tr w:rsidR="00130457" w:rsidTr="0013045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10" w:type="dxa"/>
            <w:vMerge w:val="restart"/>
          </w:tcPr>
          <w:p w:rsidR="00130457" w:rsidRDefault="00130457" w:rsidP="00FD0A06"/>
        </w:tc>
        <w:tc>
          <w:tcPr>
            <w:tcW w:w="2205" w:type="dxa"/>
            <w:vMerge/>
          </w:tcPr>
          <w:p w:rsidR="00130457" w:rsidRDefault="00130457" w:rsidP="00FD0A06"/>
        </w:tc>
      </w:tr>
      <w:tr w:rsidR="00130457" w:rsidTr="0013045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10" w:type="dxa"/>
            <w:vMerge/>
          </w:tcPr>
          <w:p w:rsidR="00130457" w:rsidRDefault="00130457" w:rsidP="00FD0A06"/>
        </w:tc>
        <w:tc>
          <w:tcPr>
            <w:tcW w:w="2205" w:type="dxa"/>
          </w:tcPr>
          <w:p w:rsidR="00130457" w:rsidRDefault="00130457" w:rsidP="00FD0A06">
            <w:r>
              <w:t xml:space="preserve">                polica</w:t>
            </w:r>
          </w:p>
        </w:tc>
      </w:tr>
      <w:tr w:rsidR="00130457" w:rsidTr="0013045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010" w:type="dxa"/>
            <w:vMerge/>
          </w:tcPr>
          <w:p w:rsidR="00130457" w:rsidRDefault="00130457" w:rsidP="00FD0A06"/>
        </w:tc>
        <w:tc>
          <w:tcPr>
            <w:tcW w:w="2205" w:type="dxa"/>
          </w:tcPr>
          <w:p w:rsidR="00130457" w:rsidRDefault="00130457" w:rsidP="00FD0A06">
            <w:r>
              <w:t xml:space="preserve">               polica</w:t>
            </w:r>
          </w:p>
        </w:tc>
      </w:tr>
      <w:tr w:rsidR="00130457" w:rsidTr="00A23323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010" w:type="dxa"/>
            <w:vMerge/>
          </w:tcPr>
          <w:p w:rsidR="00130457" w:rsidRDefault="00130457" w:rsidP="00FD0A06"/>
        </w:tc>
        <w:tc>
          <w:tcPr>
            <w:tcW w:w="2205" w:type="dxa"/>
          </w:tcPr>
          <w:p w:rsidR="00130457" w:rsidRDefault="00130457" w:rsidP="00FD0A06">
            <w:r>
              <w:t xml:space="preserve">           polica</w:t>
            </w:r>
          </w:p>
        </w:tc>
      </w:tr>
      <w:tr w:rsidR="00130457" w:rsidTr="00031F4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130457" w:rsidRDefault="00130457" w:rsidP="00FD0A06"/>
        </w:tc>
        <w:tc>
          <w:tcPr>
            <w:tcW w:w="2205" w:type="dxa"/>
            <w:vMerge w:val="restart"/>
          </w:tcPr>
          <w:p w:rsidR="00130457" w:rsidRDefault="00130457" w:rsidP="00FD0A06">
            <w:r>
              <w:t xml:space="preserve">             </w:t>
            </w:r>
            <w:proofErr w:type="spellStart"/>
            <w:r>
              <w:t>zasuvka</w:t>
            </w:r>
            <w:proofErr w:type="spellEnd"/>
          </w:p>
        </w:tc>
      </w:tr>
      <w:tr w:rsidR="00130457" w:rsidTr="0013045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10" w:type="dxa"/>
            <w:vMerge w:val="restart"/>
            <w:tcBorders>
              <w:bottom w:val="single" w:sz="4" w:space="0" w:color="auto"/>
            </w:tcBorders>
          </w:tcPr>
          <w:p w:rsidR="00130457" w:rsidRDefault="00130457" w:rsidP="00FD0A06">
            <w:proofErr w:type="spellStart"/>
            <w:r>
              <w:t>Vesiakova</w:t>
            </w:r>
            <w:proofErr w:type="spellEnd"/>
            <w:r>
              <w:t xml:space="preserve"> </w:t>
            </w:r>
            <w:proofErr w:type="spellStart"/>
            <w:r>
              <w:t>tyc</w:t>
            </w:r>
            <w:proofErr w:type="spellEnd"/>
          </w:p>
        </w:tc>
        <w:tc>
          <w:tcPr>
            <w:tcW w:w="2205" w:type="dxa"/>
            <w:vMerge/>
            <w:tcBorders>
              <w:bottom w:val="single" w:sz="4" w:space="0" w:color="auto"/>
            </w:tcBorders>
          </w:tcPr>
          <w:p w:rsidR="00130457" w:rsidRDefault="00130457" w:rsidP="00FD0A06"/>
        </w:tc>
      </w:tr>
      <w:tr w:rsidR="00130457" w:rsidTr="00B00E0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130457" w:rsidRDefault="00130457" w:rsidP="00FD0A06"/>
        </w:tc>
        <w:tc>
          <w:tcPr>
            <w:tcW w:w="2205" w:type="dxa"/>
            <w:tcBorders>
              <w:bottom w:val="single" w:sz="4" w:space="0" w:color="auto"/>
            </w:tcBorders>
          </w:tcPr>
          <w:p w:rsidR="00130457" w:rsidRDefault="00130457" w:rsidP="00FD0A06">
            <w:r>
              <w:t xml:space="preserve">         </w:t>
            </w:r>
            <w:proofErr w:type="spellStart"/>
            <w:r>
              <w:t>zasuvka</w:t>
            </w:r>
            <w:proofErr w:type="spellEnd"/>
          </w:p>
        </w:tc>
      </w:tr>
      <w:tr w:rsidR="00130457" w:rsidTr="0013045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010" w:type="dxa"/>
            <w:vMerge/>
          </w:tcPr>
          <w:p w:rsidR="00130457" w:rsidRDefault="00130457" w:rsidP="00FD0A06"/>
        </w:tc>
        <w:tc>
          <w:tcPr>
            <w:tcW w:w="2205" w:type="dxa"/>
            <w:vMerge w:val="restart"/>
          </w:tcPr>
          <w:p w:rsidR="00130457" w:rsidRDefault="00130457" w:rsidP="00FD0A06">
            <w:r>
              <w:t xml:space="preserve">          </w:t>
            </w:r>
            <w:proofErr w:type="spellStart"/>
            <w:r>
              <w:t>zasuvka</w:t>
            </w:r>
            <w:proofErr w:type="spellEnd"/>
          </w:p>
        </w:tc>
      </w:tr>
      <w:tr w:rsidR="00130457" w:rsidTr="0013045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10" w:type="dxa"/>
            <w:vMerge w:val="restart"/>
          </w:tcPr>
          <w:p w:rsidR="00130457" w:rsidRDefault="00130457" w:rsidP="00AA2D48">
            <w:r>
              <w:t>polica</w:t>
            </w:r>
          </w:p>
        </w:tc>
        <w:tc>
          <w:tcPr>
            <w:tcW w:w="2205" w:type="dxa"/>
            <w:vMerge/>
          </w:tcPr>
          <w:p w:rsidR="00130457" w:rsidRDefault="00130457" w:rsidP="00FD0A06"/>
        </w:tc>
      </w:tr>
      <w:tr w:rsidR="00130457" w:rsidTr="0013045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10" w:type="dxa"/>
            <w:vMerge/>
          </w:tcPr>
          <w:p w:rsidR="00130457" w:rsidRDefault="00130457" w:rsidP="00FD0A06"/>
        </w:tc>
        <w:tc>
          <w:tcPr>
            <w:tcW w:w="2205" w:type="dxa"/>
            <w:vMerge w:val="restart"/>
          </w:tcPr>
          <w:p w:rsidR="00130457" w:rsidRDefault="00130457" w:rsidP="00FD0A06">
            <w:r>
              <w:t xml:space="preserve">        polica     </w:t>
            </w:r>
          </w:p>
        </w:tc>
      </w:tr>
      <w:tr w:rsidR="00130457" w:rsidTr="0013045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10" w:type="dxa"/>
          </w:tcPr>
          <w:p w:rsidR="00130457" w:rsidRDefault="00130457" w:rsidP="00AA2D48">
            <w:r>
              <w:t>polica</w:t>
            </w:r>
          </w:p>
        </w:tc>
        <w:tc>
          <w:tcPr>
            <w:tcW w:w="2205" w:type="dxa"/>
            <w:vMerge/>
          </w:tcPr>
          <w:p w:rsidR="00130457" w:rsidRDefault="00130457" w:rsidP="00FD0A06"/>
        </w:tc>
      </w:tr>
    </w:tbl>
    <w:p w:rsidR="00713E8D" w:rsidRDefault="00713E8D" w:rsidP="00FD0A06"/>
    <w:p w:rsidR="00C1381C" w:rsidRDefault="00C1381C" w:rsidP="00FD0A06">
      <w:proofErr w:type="spellStart"/>
      <w:r>
        <w:t>Sirka</w:t>
      </w:r>
      <w:proofErr w:type="spellEnd"/>
      <w:r>
        <w:t xml:space="preserve"> : 105</w:t>
      </w:r>
    </w:p>
    <w:p w:rsidR="00C1381C" w:rsidRDefault="00C1381C" w:rsidP="00FD0A06">
      <w:proofErr w:type="spellStart"/>
      <w:r>
        <w:t>Vyska</w:t>
      </w:r>
      <w:proofErr w:type="spellEnd"/>
      <w:r>
        <w:t xml:space="preserve"> : 258,2 (</w:t>
      </w:r>
      <w:proofErr w:type="spellStart"/>
      <w:r>
        <w:t>az</w:t>
      </w:r>
      <w:proofErr w:type="spellEnd"/>
      <w:r>
        <w:t xml:space="preserve"> po strop)</w:t>
      </w:r>
    </w:p>
    <w:p w:rsidR="00C1381C" w:rsidRDefault="00C1381C" w:rsidP="00FD0A06">
      <w:proofErr w:type="spellStart"/>
      <w:r>
        <w:t>Hlbka</w:t>
      </w:r>
      <w:proofErr w:type="spellEnd"/>
      <w:r>
        <w:t xml:space="preserve"> : 60 cm</w:t>
      </w:r>
    </w:p>
    <w:p w:rsidR="00C1381C" w:rsidRDefault="00C1381C" w:rsidP="00FD0A06">
      <w:r>
        <w:t>Polica : 30 cm</w:t>
      </w:r>
    </w:p>
    <w:p w:rsidR="00C1381C" w:rsidRDefault="00C1381C" w:rsidP="00FD0A06">
      <w:proofErr w:type="spellStart"/>
      <w:r>
        <w:t>Posledna</w:t>
      </w:r>
      <w:proofErr w:type="spellEnd"/>
      <w:r>
        <w:t xml:space="preserve"> polica pod stropom: 48 cm</w:t>
      </w:r>
    </w:p>
    <w:p w:rsidR="00C1381C" w:rsidRPr="001F1670" w:rsidRDefault="00C1381C" w:rsidP="00FD0A06">
      <w:r>
        <w:t xml:space="preserve">3 typizovane </w:t>
      </w:r>
      <w:proofErr w:type="spellStart"/>
      <w:r>
        <w:t>zasuvky</w:t>
      </w:r>
      <w:proofErr w:type="spellEnd"/>
      <w:r>
        <w:t xml:space="preserve"> </w:t>
      </w:r>
    </w:p>
    <w:sectPr w:rsidR="00C1381C" w:rsidRPr="001F1670" w:rsidSect="00713E8D">
      <w:pgSz w:w="11907" w:h="16840" w:code="9"/>
      <w:pgMar w:top="22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ele-GroteskFet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5E0"/>
    <w:multiLevelType w:val="multilevel"/>
    <w:tmpl w:val="B7E8C77C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7257301"/>
    <w:multiLevelType w:val="hybridMultilevel"/>
    <w:tmpl w:val="8D4E75A6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B468C"/>
    <w:multiLevelType w:val="hybridMultilevel"/>
    <w:tmpl w:val="60E0E6D2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A257A"/>
    <w:multiLevelType w:val="hybridMultilevel"/>
    <w:tmpl w:val="F1F61CBA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C668B"/>
    <w:multiLevelType w:val="multilevel"/>
    <w:tmpl w:val="60E0E6D2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15C8D"/>
    <w:multiLevelType w:val="multilevel"/>
    <w:tmpl w:val="D21CFF8E"/>
    <w:numStyleLink w:val="Vcerovov"/>
  </w:abstractNum>
  <w:abstractNum w:abstractNumId="6">
    <w:nsid w:val="545803E3"/>
    <w:multiLevelType w:val="multilevel"/>
    <w:tmpl w:val="D21CFF8E"/>
    <w:styleLink w:val="Vcerovov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7">
    <w:nsid w:val="66187211"/>
    <w:multiLevelType w:val="multilevel"/>
    <w:tmpl w:val="D21CFF8E"/>
    <w:numStyleLink w:val="Vcerovov"/>
  </w:abstractNum>
  <w:abstractNum w:abstractNumId="8">
    <w:nsid w:val="7771000B"/>
    <w:multiLevelType w:val="hybridMultilevel"/>
    <w:tmpl w:val="C48E2A7E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130457"/>
    <w:rsid w:val="000F438E"/>
    <w:rsid w:val="00130457"/>
    <w:rsid w:val="001F1670"/>
    <w:rsid w:val="00507AD0"/>
    <w:rsid w:val="0071246B"/>
    <w:rsid w:val="00713E8D"/>
    <w:rsid w:val="008D34AC"/>
    <w:rsid w:val="008D69B4"/>
    <w:rsid w:val="00963AF3"/>
    <w:rsid w:val="00AA2D48"/>
    <w:rsid w:val="00C11D1C"/>
    <w:rsid w:val="00C1381C"/>
    <w:rsid w:val="00CC3DAD"/>
    <w:rsid w:val="00E40A5C"/>
    <w:rsid w:val="00FD0A06"/>
    <w:rsid w:val="00FD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AC"/>
    <w:rPr>
      <w:rFonts w:ascii="Tele-GroteskNor" w:hAnsi="Tele-GroteskNor"/>
      <w:sz w:val="22"/>
      <w:szCs w:val="24"/>
      <w:lang w:eastAsia="en-US"/>
    </w:rPr>
  </w:style>
  <w:style w:type="paragraph" w:styleId="Nadpis1">
    <w:name w:val="heading 1"/>
    <w:basedOn w:val="Normlny"/>
    <w:next w:val="Normlny"/>
    <w:qFormat/>
    <w:rsid w:val="00FD0A06"/>
    <w:pPr>
      <w:keepNext/>
      <w:spacing w:before="240" w:after="60"/>
      <w:outlineLvl w:val="0"/>
    </w:pPr>
    <w:rPr>
      <w:rFonts w:ascii="Tele-GroteskFet" w:hAnsi="Tele-GroteskFet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qFormat/>
    <w:rsid w:val="00FD0A06"/>
    <w:pPr>
      <w:keepNext/>
      <w:spacing w:before="240" w:after="60"/>
      <w:outlineLvl w:val="1"/>
    </w:pPr>
    <w:rPr>
      <w:rFonts w:ascii="Tele-GroteskFet" w:hAnsi="Tele-GroteskFet" w:cs="Arial"/>
      <w:bCs/>
      <w:iCs/>
      <w:sz w:val="32"/>
      <w:szCs w:val="28"/>
    </w:rPr>
  </w:style>
  <w:style w:type="paragraph" w:styleId="Nadpis3">
    <w:name w:val="heading 3"/>
    <w:basedOn w:val="Normlny"/>
    <w:next w:val="Normlny"/>
    <w:qFormat/>
    <w:rsid w:val="00FD0A06"/>
    <w:pPr>
      <w:keepNext/>
      <w:spacing w:before="240" w:after="60"/>
      <w:outlineLvl w:val="2"/>
    </w:pPr>
    <w:rPr>
      <w:rFonts w:ascii="Tele-GroteskFet" w:hAnsi="Tele-GroteskFet" w:cs="Arial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Vcerovov">
    <w:name w:val="Víceúrovňové"/>
    <w:basedOn w:val="Bezzoznamu"/>
    <w:rsid w:val="001F1670"/>
    <w:pPr>
      <w:numPr>
        <w:numId w:val="8"/>
      </w:numPr>
    </w:pPr>
  </w:style>
  <w:style w:type="paragraph" w:styleId="Bezriadkovania">
    <w:name w:val="No Spacing"/>
    <w:uiPriority w:val="1"/>
    <w:qFormat/>
    <w:rsid w:val="00FD0A06"/>
    <w:rPr>
      <w:rFonts w:ascii="Tele-GroteskNor" w:hAnsi="Tele-GroteskNor"/>
      <w:szCs w:val="24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D0A06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FD0A06"/>
    <w:rPr>
      <w:rFonts w:ascii="Tele-GroteskNor" w:eastAsia="Times New Roman" w:hAnsi="Tele-GroteskNor" w:cs="Times New Roman"/>
      <w:i/>
      <w:iCs/>
      <w:color w:val="4F81BD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FD0A06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D0A06"/>
    <w:rPr>
      <w:rFonts w:ascii="Tele-GroteskNor" w:eastAsia="Times New Roman" w:hAnsi="Tele-GroteskNor" w:cs="Times New Roman"/>
      <w:color w:val="17365D"/>
      <w:spacing w:val="5"/>
      <w:kern w:val="28"/>
      <w:sz w:val="52"/>
      <w:szCs w:val="52"/>
      <w:lang w:eastAsia="en-US"/>
    </w:rPr>
  </w:style>
  <w:style w:type="paragraph" w:styleId="Odsekzoznamu">
    <w:name w:val="List Paragraph"/>
    <w:basedOn w:val="Normlny"/>
    <w:uiPriority w:val="34"/>
    <w:qFormat/>
    <w:rsid w:val="00130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Telekom, a.s.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legal</cp:lastModifiedBy>
  <cp:revision>3</cp:revision>
  <dcterms:created xsi:type="dcterms:W3CDTF">2012-10-01T12:51:00Z</dcterms:created>
  <dcterms:modified xsi:type="dcterms:W3CDTF">2012-10-01T13:05:00Z</dcterms:modified>
</cp:coreProperties>
</file>