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3C" w:rsidRDefault="009E024D">
      <w:r>
        <w:t>IT</w:t>
      </w:r>
    </w:p>
    <w:p w:rsidR="009E024D" w:rsidRPr="009E024D" w:rsidRDefault="009E024D" w:rsidP="009E0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E024D">
        <w:rPr>
          <w:rFonts w:ascii="Times New Roman" w:hAnsi="Times New Roman" w:cs="Times New Roman"/>
          <w:b/>
          <w:sz w:val="24"/>
          <w:szCs w:val="24"/>
          <w:u w:val="single"/>
        </w:rPr>
        <w:t>Multifunkce</w:t>
      </w:r>
      <w:proofErr w:type="spellEnd"/>
      <w:r w:rsidRPr="009E024D">
        <w:rPr>
          <w:rFonts w:ascii="Times New Roman" w:hAnsi="Times New Roman" w:cs="Times New Roman"/>
          <w:sz w:val="24"/>
          <w:szCs w:val="24"/>
        </w:rPr>
        <w:t xml:space="preserve"> - </w:t>
      </w:r>
      <w:r w:rsidRPr="009E024D">
        <w:rPr>
          <w:rFonts w:ascii="Times New Roman" w:hAnsi="Times New Roman" w:cs="Times New Roman"/>
          <w:color w:val="000000"/>
          <w:sz w:val="24"/>
          <w:szCs w:val="24"/>
        </w:rPr>
        <w:t xml:space="preserve">modulární jednoprůchodový systém s barevným výstupem na formát až A3, rychlost 20/30 </w:t>
      </w:r>
      <w:proofErr w:type="spellStart"/>
      <w:r w:rsidRPr="009E024D">
        <w:rPr>
          <w:rFonts w:ascii="Times New Roman" w:hAnsi="Times New Roman" w:cs="Times New Roman"/>
          <w:color w:val="000000"/>
          <w:sz w:val="24"/>
          <w:szCs w:val="24"/>
        </w:rPr>
        <w:t>čb</w:t>
      </w:r>
      <w:proofErr w:type="spellEnd"/>
      <w:r w:rsidRPr="009E024D">
        <w:rPr>
          <w:rFonts w:ascii="Times New Roman" w:hAnsi="Times New Roman" w:cs="Times New Roman"/>
          <w:color w:val="000000"/>
          <w:sz w:val="24"/>
          <w:szCs w:val="24"/>
        </w:rPr>
        <w:t xml:space="preserve"> nebo plnobarevných A4 kopií/tisků </w:t>
      </w:r>
      <w:proofErr w:type="gramStart"/>
      <w:r w:rsidRPr="009E024D">
        <w:rPr>
          <w:rFonts w:ascii="Times New Roman" w:hAnsi="Times New Roman" w:cs="Times New Roman"/>
          <w:color w:val="000000"/>
          <w:sz w:val="24"/>
          <w:szCs w:val="24"/>
        </w:rPr>
        <w:t>min. ,barevný</w:t>
      </w:r>
      <w:proofErr w:type="gramEnd"/>
      <w:r w:rsidRPr="009E02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024D">
        <w:rPr>
          <w:rFonts w:ascii="Times New Roman" w:hAnsi="Times New Roman" w:cs="Times New Roman"/>
          <w:color w:val="000000"/>
          <w:sz w:val="24"/>
          <w:szCs w:val="24"/>
        </w:rPr>
        <w:t>ovladací</w:t>
      </w:r>
      <w:proofErr w:type="spellEnd"/>
      <w:r w:rsidRPr="009E024D">
        <w:rPr>
          <w:rFonts w:ascii="Times New Roman" w:hAnsi="Times New Roman" w:cs="Times New Roman"/>
          <w:color w:val="000000"/>
          <w:sz w:val="24"/>
          <w:szCs w:val="24"/>
        </w:rPr>
        <w:t xml:space="preserve"> panel s možností uložení pozadí tapet, vysoká kvalita výstupu na profesionální úrovni, gramáž až do 256 g/m, tiskový jazyk PCL+UFR II + Adobe PS3, dokumenty je možno tisknout, kopírovat, skenovat, ukládat, přeposílat a faxovat, standardně průběžný duplex pro oboustranné kopírování a tisk,</w:t>
      </w:r>
      <w:r w:rsidRPr="009E02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02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02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024D">
        <w:rPr>
          <w:rFonts w:ascii="Times New Roman" w:hAnsi="Times New Roman" w:cs="Times New Roman"/>
          <w:sz w:val="24"/>
          <w:szCs w:val="24"/>
        </w:rPr>
        <w:t>včetně softwarové platformy umožňující naplno využít potenciál multifunkčních zařízení prostředky</w:t>
      </w:r>
    </w:p>
    <w:p w:rsidR="009E024D" w:rsidRDefault="009E024D" w:rsidP="009E0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1E">
        <w:rPr>
          <w:rFonts w:ascii="Times New Roman" w:hAnsi="Times New Roman" w:cs="Times New Roman"/>
          <w:sz w:val="24"/>
          <w:szCs w:val="24"/>
        </w:rPr>
        <w:t>Tím, že platformy řídí procesy tisku i skenování zařízení MFD, umožňuje spravovat jeden systém pomocí jedné sady uživatelských účtů a jedné databáze a zvyšuje produktivitu organizace, včetně základní licence serveru (limit až 500 uživatelů) a poplatků minimálně na 3 roky, modul pro zabezpečený tisk, modul pro statistiku a čtečky bezkontaktních karet.</w:t>
      </w:r>
      <w:r w:rsidRPr="007D7C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včetně dopravy, nastavení systému a zaškolení obsluhy.</w:t>
      </w:r>
    </w:p>
    <w:p w:rsidR="009E024D" w:rsidRDefault="009E024D" w:rsidP="009E0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Včetně základních tonerů příslušných barev.</w:t>
      </w:r>
    </w:p>
    <w:p w:rsidR="009E024D" w:rsidRPr="00A71ABD" w:rsidRDefault="009E024D" w:rsidP="009E024D">
      <w:pPr>
        <w:autoSpaceDE w:val="0"/>
        <w:autoSpaceDN w:val="0"/>
        <w:adjustRightInd w:val="0"/>
        <w:spacing w:after="0" w:line="240" w:lineRule="auto"/>
        <w:rPr>
          <w:b/>
          <w:smallCaps/>
          <w:sz w:val="28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b/>
          <w:smallCaps/>
          <w:sz w:val="28"/>
        </w:rPr>
        <w:t xml:space="preserve">2 </w:t>
      </w:r>
      <w:r w:rsidRPr="009E024D">
        <w:rPr>
          <w:smallCaps/>
          <w:sz w:val="28"/>
          <w:u w:val="single"/>
        </w:rPr>
        <w:t>Požadavky na novou IT infrastrukturu</w:t>
      </w:r>
      <w:r>
        <w:rPr>
          <w:smallCaps/>
          <w:sz w:val="28"/>
          <w:u w:val="single"/>
        </w:rPr>
        <w:t xml:space="preserve"> – server, úložiště antény na </w:t>
      </w:r>
      <w:proofErr w:type="spellStart"/>
      <w:r>
        <w:rPr>
          <w:smallCaps/>
          <w:sz w:val="28"/>
          <w:u w:val="single"/>
        </w:rPr>
        <w:t>wifi</w:t>
      </w:r>
      <w:proofErr w:type="spellEnd"/>
    </w:p>
    <w:p w:rsidR="009E024D" w:rsidRPr="00564C53" w:rsidRDefault="009E024D" w:rsidP="009E024D">
      <w:pPr>
        <w:spacing w:before="120" w:line="240" w:lineRule="auto"/>
        <w:jc w:val="both"/>
        <w:rPr>
          <w:b/>
        </w:rPr>
      </w:pPr>
      <w:r w:rsidRPr="00564C53">
        <w:rPr>
          <w:b/>
        </w:rPr>
        <w:t>1x Racková skříň 42U 19“ 800x1000mm, prosklené dveře</w:t>
      </w:r>
    </w:p>
    <w:p w:rsidR="009E024D" w:rsidRDefault="009E024D" w:rsidP="009E024D">
      <w:pPr>
        <w:spacing w:before="120" w:line="240" w:lineRule="auto"/>
        <w:jc w:val="both"/>
      </w:pPr>
      <w:r>
        <w:t xml:space="preserve">Skříň určena k uložení samotného serveru, datových úložišť, bateriových záložních zdrojů, </w:t>
      </w:r>
      <w:proofErr w:type="spellStart"/>
      <w:r>
        <w:t>switchů</w:t>
      </w:r>
      <w:proofErr w:type="spellEnd"/>
      <w:r>
        <w:t xml:space="preserve"> a další potřebné infrastruktury. Další požadavky – možnost změny otevírání dveří, kompletní modularita skříně a odnímatelné bočnice, vertikální nastavení lišt, otvory s integrovanými „kartáči“, ventilační otvory, …</w:t>
      </w:r>
    </w:p>
    <w:p w:rsidR="009E024D" w:rsidRPr="00A71ABD" w:rsidRDefault="009E024D" w:rsidP="009E024D">
      <w:pPr>
        <w:spacing w:before="120" w:line="240" w:lineRule="auto"/>
        <w:jc w:val="both"/>
        <w:rPr>
          <w:b/>
        </w:rPr>
      </w:pPr>
      <w:r w:rsidRPr="00A71ABD">
        <w:rPr>
          <w:b/>
        </w:rPr>
        <w:t>4x Police do rackové skříně 19“ o délce alespoň 550mm</w:t>
      </w:r>
    </w:p>
    <w:p w:rsidR="009E024D" w:rsidRPr="00A71ABD" w:rsidRDefault="009E024D" w:rsidP="009E024D">
      <w:pPr>
        <w:spacing w:before="120" w:line="240" w:lineRule="auto"/>
        <w:jc w:val="both"/>
        <w:rPr>
          <w:b/>
        </w:rPr>
      </w:pPr>
      <w:r w:rsidRPr="00A71ABD">
        <w:rPr>
          <w:b/>
        </w:rPr>
        <w:t>2x ventilační jednotka ro rackové skříně 19“ se 4 ventilátory</w:t>
      </w:r>
    </w:p>
    <w:p w:rsidR="009E024D" w:rsidRPr="00A71ABD" w:rsidRDefault="009E024D" w:rsidP="009E024D">
      <w:pPr>
        <w:spacing w:before="120" w:line="240" w:lineRule="auto"/>
        <w:jc w:val="both"/>
        <w:rPr>
          <w:b/>
        </w:rPr>
      </w:pPr>
      <w:r w:rsidRPr="00A71ABD">
        <w:rPr>
          <w:b/>
        </w:rPr>
        <w:t xml:space="preserve">2x Napájecí lišta s přepěťovou ochranou a minimálně 8 zásuvkami </w:t>
      </w:r>
      <w:proofErr w:type="spellStart"/>
      <w:r w:rsidRPr="00A71ABD">
        <w:rPr>
          <w:b/>
        </w:rPr>
        <w:t>schuko</w:t>
      </w:r>
      <w:proofErr w:type="spellEnd"/>
    </w:p>
    <w:p w:rsidR="009E024D" w:rsidRPr="00A71ABD" w:rsidRDefault="009E024D" w:rsidP="009E024D">
      <w:pPr>
        <w:spacing w:before="120" w:line="240" w:lineRule="auto"/>
        <w:jc w:val="both"/>
        <w:rPr>
          <w:b/>
        </w:rPr>
      </w:pPr>
      <w:r w:rsidRPr="00A71ABD">
        <w:rPr>
          <w:b/>
        </w:rPr>
        <w:t>3x Vyvazovací panel 19“ 1U</w:t>
      </w:r>
    </w:p>
    <w:p w:rsidR="009E024D" w:rsidRPr="00A71ABD" w:rsidRDefault="009E024D" w:rsidP="009E024D">
      <w:pPr>
        <w:spacing w:before="120" w:line="240" w:lineRule="auto"/>
        <w:jc w:val="both"/>
        <w:rPr>
          <w:b/>
        </w:rPr>
      </w:pPr>
      <w:r w:rsidRPr="00A71ABD">
        <w:rPr>
          <w:b/>
        </w:rPr>
        <w:t xml:space="preserve">3x </w:t>
      </w:r>
      <w:proofErr w:type="spellStart"/>
      <w:r w:rsidRPr="00A71ABD">
        <w:rPr>
          <w:b/>
        </w:rPr>
        <w:t>Patch</w:t>
      </w:r>
      <w:proofErr w:type="spellEnd"/>
      <w:r w:rsidRPr="00A71ABD">
        <w:rPr>
          <w:b/>
        </w:rPr>
        <w:t xml:space="preserve"> panel 19“ 1U Cat6 24port </w:t>
      </w:r>
    </w:p>
    <w:p w:rsidR="009E024D" w:rsidRPr="00633E37" w:rsidRDefault="009E024D" w:rsidP="009E024D">
      <w:pPr>
        <w:spacing w:before="120" w:line="240" w:lineRule="auto"/>
        <w:jc w:val="both"/>
        <w:rPr>
          <w:b/>
        </w:rPr>
      </w:pPr>
      <w:r w:rsidRPr="00633E37">
        <w:rPr>
          <w:b/>
        </w:rPr>
        <w:t>1x Server 2U do racku 19“</w:t>
      </w:r>
    </w:p>
    <w:p w:rsidR="009E024D" w:rsidRDefault="009E024D" w:rsidP="009E024D">
      <w:pPr>
        <w:spacing w:before="120" w:line="240" w:lineRule="auto"/>
        <w:jc w:val="both"/>
      </w:pPr>
      <w:r>
        <w:t xml:space="preserve">2x CPU o minimální frekvenci 2,4GHz s 15MB L3 </w:t>
      </w:r>
      <w:proofErr w:type="spellStart"/>
      <w:r>
        <w:t>cache</w:t>
      </w:r>
      <w:proofErr w:type="spellEnd"/>
      <w:r>
        <w:t xml:space="preserve"> na každé CPU. Počet fyzických jader jednoho </w:t>
      </w:r>
      <w:proofErr w:type="gramStart"/>
      <w:r>
        <w:t>CPU je</w:t>
      </w:r>
      <w:proofErr w:type="gramEnd"/>
      <w:r>
        <w:t xml:space="preserve"> alespoň 6. Procesory musí podporovat technologii </w:t>
      </w:r>
      <w:proofErr w:type="spellStart"/>
      <w:r>
        <w:t>HyperThreading</w:t>
      </w:r>
      <w:proofErr w:type="spellEnd"/>
      <w:r>
        <w:t xml:space="preserve">. Podpora </w:t>
      </w:r>
      <w:proofErr w:type="spellStart"/>
      <w:r>
        <w:t>virtualizačních</w:t>
      </w:r>
      <w:proofErr w:type="spellEnd"/>
      <w:r>
        <w:t xml:space="preserve"> instrukcí. Osazení alespoň 64GB RAM DDR4 s technologií ECC. Interní hardware RAID řadič včetně baterie a s </w:t>
      </w:r>
      <w:proofErr w:type="spellStart"/>
      <w:r>
        <w:t>cache</w:t>
      </w:r>
      <w:proofErr w:type="spellEnd"/>
      <w:r>
        <w:t xml:space="preserve"> alespoň 2GB s možností navýšení. Podpora RAID 0,1,5,6,10. Alespoň 2x LAN karta s rychlostí 1GB/s. Podpora vzdálené správy (ILO, IDRAC, IPMI, atd.). Redundantní napájecí zdroj o výkonu alespoň 500W. Podpora USB3.0 alespoň na zadní straně serveru. Záruční lhůta 5 let se službou opravy  NBD (</w:t>
      </w:r>
      <w:proofErr w:type="spellStart"/>
      <w:r>
        <w:t>next</w:t>
      </w:r>
      <w:proofErr w:type="spellEnd"/>
      <w:r>
        <w:t xml:space="preserve"> business </w:t>
      </w:r>
      <w:proofErr w:type="spellStart"/>
      <w:r>
        <w:t>day</w:t>
      </w:r>
      <w:proofErr w:type="spellEnd"/>
      <w:r>
        <w:t>). 4x 3,5“ SAS3 disk o kapacitě 4TB nebo vyšší a 7 200rpm (otáček za minutu) a 2x SSD 480GB a více SATA3/SAS3 s rychlostí čtení i zápisu 500MB/s a více. Veškeré komponenty musí být výrobcem garantované jako vhodné pro provoz 24/7.</w:t>
      </w:r>
    </w:p>
    <w:p w:rsidR="009E024D" w:rsidRPr="00A71ABD" w:rsidRDefault="009E024D" w:rsidP="009E024D">
      <w:pPr>
        <w:spacing w:before="120" w:line="240" w:lineRule="auto"/>
        <w:jc w:val="both"/>
        <w:rPr>
          <w:b/>
        </w:rPr>
      </w:pPr>
      <w:r w:rsidRPr="00A71ABD">
        <w:rPr>
          <w:b/>
        </w:rPr>
        <w:t xml:space="preserve">1x Operační systém </w:t>
      </w:r>
      <w:proofErr w:type="spellStart"/>
      <w:r w:rsidRPr="00A71ABD">
        <w:rPr>
          <w:b/>
        </w:rPr>
        <w:t>Windos</w:t>
      </w:r>
      <w:proofErr w:type="spellEnd"/>
      <w:r w:rsidRPr="00A71ABD">
        <w:rPr>
          <w:b/>
        </w:rPr>
        <w:t xml:space="preserve"> Server 2012 R2 Standard</w:t>
      </w:r>
    </w:p>
    <w:p w:rsidR="009E024D" w:rsidRPr="00633E37" w:rsidRDefault="009E024D" w:rsidP="009E024D">
      <w:pPr>
        <w:spacing w:before="120" w:line="240" w:lineRule="auto"/>
        <w:jc w:val="both"/>
        <w:rPr>
          <w:b/>
        </w:rPr>
      </w:pPr>
      <w:r w:rsidRPr="00633E37">
        <w:rPr>
          <w:b/>
        </w:rPr>
        <w:t>1x Datové úložiště typu NAS</w:t>
      </w:r>
    </w:p>
    <w:p w:rsidR="009E024D" w:rsidRDefault="009E024D" w:rsidP="009E024D">
      <w:pPr>
        <w:spacing w:before="120" w:line="240" w:lineRule="auto"/>
        <w:jc w:val="both"/>
      </w:pPr>
      <w:r>
        <w:t xml:space="preserve">Podpora </w:t>
      </w:r>
      <w:proofErr w:type="spellStart"/>
      <w:r>
        <w:t>iSCSI</w:t>
      </w:r>
      <w:proofErr w:type="spellEnd"/>
      <w:r>
        <w:t xml:space="preserve">, RAID 0,1,5,6,10. Redundantní napájecí zdroj. 4x GB/s LAN připojení s možností navýšení na 10GB/s. Podpora </w:t>
      </w:r>
      <w:proofErr w:type="spellStart"/>
      <w:r>
        <w:t>Failover</w:t>
      </w:r>
      <w:proofErr w:type="spellEnd"/>
      <w:r>
        <w:t xml:space="preserve"> a link </w:t>
      </w:r>
      <w:proofErr w:type="spellStart"/>
      <w:r>
        <w:t>agregation</w:t>
      </w:r>
      <w:proofErr w:type="spellEnd"/>
      <w:r>
        <w:t xml:space="preserve"> řešení. Alespoň 2GB RAM s možností navýšení alespoň na 6GB RAM. CPU o frekvenci 3,3GHz a lepší. Podpora </w:t>
      </w:r>
      <w:proofErr w:type="spellStart"/>
      <w:r>
        <w:t>virtualizace</w:t>
      </w:r>
      <w:proofErr w:type="spellEnd"/>
      <w:r>
        <w:t>. Včetně dodávky 4x 4TB SATA3 3,5“ HDD vhodných pro provoz 24/7.</w:t>
      </w:r>
    </w:p>
    <w:p w:rsidR="009E024D" w:rsidRPr="00921BDB" w:rsidRDefault="009E024D" w:rsidP="009E024D">
      <w:pPr>
        <w:spacing w:before="120" w:line="240" w:lineRule="auto"/>
        <w:jc w:val="both"/>
        <w:rPr>
          <w:b/>
        </w:rPr>
      </w:pPr>
      <w:r w:rsidRPr="00921BDB">
        <w:rPr>
          <w:b/>
        </w:rPr>
        <w:lastRenderedPageBreak/>
        <w:t>2x záložní bateriový zdroj (UPS)</w:t>
      </w:r>
    </w:p>
    <w:p w:rsidR="009E024D" w:rsidRDefault="009E024D" w:rsidP="009E024D">
      <w:pPr>
        <w:spacing w:before="120" w:line="240" w:lineRule="auto"/>
        <w:jc w:val="both"/>
      </w:pPr>
      <w:r>
        <w:t xml:space="preserve">Výkon alespoň 1500VA (1000W), 2U velikost, </w:t>
      </w:r>
      <w:proofErr w:type="spellStart"/>
      <w:r>
        <w:t>rackmount</w:t>
      </w:r>
      <w:proofErr w:type="spellEnd"/>
      <w:r>
        <w:t>, včetně možnosti vzdáleného monitoringu přes SNMP/web</w:t>
      </w:r>
    </w:p>
    <w:p w:rsidR="009E024D" w:rsidRPr="00A71ABD" w:rsidRDefault="009E024D" w:rsidP="009E024D">
      <w:pPr>
        <w:spacing w:before="120" w:line="240" w:lineRule="auto"/>
        <w:jc w:val="both"/>
        <w:rPr>
          <w:b/>
        </w:rPr>
      </w:pPr>
      <w:r w:rsidRPr="00A71ABD">
        <w:rPr>
          <w:b/>
        </w:rPr>
        <w:t xml:space="preserve">1x </w:t>
      </w:r>
      <w:proofErr w:type="spellStart"/>
      <w:r w:rsidRPr="00A71ABD">
        <w:rPr>
          <w:b/>
        </w:rPr>
        <w:t>switch</w:t>
      </w:r>
      <w:proofErr w:type="spellEnd"/>
      <w:r w:rsidRPr="00A71ABD">
        <w:rPr>
          <w:b/>
        </w:rPr>
        <w:t xml:space="preserve"> s </w:t>
      </w:r>
      <w:proofErr w:type="spellStart"/>
      <w:r w:rsidRPr="00A71ABD">
        <w:rPr>
          <w:b/>
        </w:rPr>
        <w:t>PoE</w:t>
      </w:r>
      <w:proofErr w:type="spellEnd"/>
      <w:r w:rsidRPr="00A71ABD">
        <w:rPr>
          <w:b/>
        </w:rPr>
        <w:t xml:space="preserve"> napájením, 24port 1000MBit/s, SFP porty. 19“ </w:t>
      </w:r>
      <w:proofErr w:type="spellStart"/>
      <w:r w:rsidRPr="00A71ABD">
        <w:rPr>
          <w:b/>
        </w:rPr>
        <w:t>rackmount</w:t>
      </w:r>
      <w:proofErr w:type="spellEnd"/>
    </w:p>
    <w:p w:rsidR="009E024D" w:rsidRDefault="009E024D" w:rsidP="009E024D">
      <w:pPr>
        <w:spacing w:before="120" w:line="240" w:lineRule="auto"/>
        <w:jc w:val="both"/>
      </w:pPr>
      <w:r>
        <w:t xml:space="preserve">Podpora do rychlosti 1GBit/s na portech RJ45, možnost 10GBit/s na portech SFP. Alespoň 370W přes </w:t>
      </w:r>
      <w:proofErr w:type="spellStart"/>
      <w:r>
        <w:t>PoE</w:t>
      </w:r>
      <w:proofErr w:type="spellEnd"/>
      <w:r>
        <w:t>. Webový management.</w:t>
      </w:r>
    </w:p>
    <w:p w:rsidR="009E024D" w:rsidRPr="00A71ABD" w:rsidRDefault="009E024D" w:rsidP="009E024D">
      <w:pPr>
        <w:spacing w:before="120" w:line="240" w:lineRule="auto"/>
        <w:jc w:val="both"/>
        <w:rPr>
          <w:b/>
        </w:rPr>
      </w:pPr>
      <w:r>
        <w:rPr>
          <w:b/>
        </w:rPr>
        <w:t>4</w:t>
      </w:r>
      <w:r w:rsidRPr="00A71ABD">
        <w:rPr>
          <w:b/>
        </w:rPr>
        <w:t xml:space="preserve">x </w:t>
      </w:r>
      <w:proofErr w:type="spellStart"/>
      <w:r w:rsidRPr="00A71ABD">
        <w:rPr>
          <w:b/>
        </w:rPr>
        <w:t>switch</w:t>
      </w:r>
      <w:proofErr w:type="spellEnd"/>
      <w:r w:rsidRPr="00A71ABD">
        <w:rPr>
          <w:b/>
        </w:rPr>
        <w:t xml:space="preserve"> 24port 1000MBit/s, SFP porty. 19“ </w:t>
      </w:r>
      <w:proofErr w:type="spellStart"/>
      <w:r w:rsidRPr="00A71ABD">
        <w:rPr>
          <w:b/>
        </w:rPr>
        <w:t>rackmount</w:t>
      </w:r>
      <w:proofErr w:type="spellEnd"/>
    </w:p>
    <w:p w:rsidR="009E024D" w:rsidRDefault="009E024D" w:rsidP="009E024D">
      <w:pPr>
        <w:spacing w:before="120" w:line="240" w:lineRule="auto"/>
        <w:jc w:val="both"/>
      </w:pPr>
      <w:r>
        <w:t>Podpora do rychlosti 1GBit/s na portech RJ45, možnost 10GBit/s na portech SFP. Webový management.</w:t>
      </w:r>
    </w:p>
    <w:p w:rsidR="009E024D" w:rsidRPr="009E024D" w:rsidRDefault="009E024D" w:rsidP="009E024D">
      <w:pPr>
        <w:spacing w:before="120" w:line="240" w:lineRule="auto"/>
        <w:jc w:val="both"/>
        <w:rPr>
          <w:b/>
          <w:smallCaps/>
        </w:rPr>
      </w:pPr>
      <w:r w:rsidRPr="009E024D">
        <w:rPr>
          <w:b/>
          <w:smallCaps/>
        </w:rPr>
        <w:t>WIFI AP</w:t>
      </w:r>
    </w:p>
    <w:p w:rsidR="009E024D" w:rsidRDefault="009E024D" w:rsidP="009E024D">
      <w:pPr>
        <w:spacing w:before="120" w:line="240" w:lineRule="auto"/>
        <w:jc w:val="both"/>
      </w:pPr>
      <w:r w:rsidRPr="00A71ABD">
        <w:rPr>
          <w:b/>
        </w:rPr>
        <w:t>4x Access point</w:t>
      </w:r>
      <w:r>
        <w:t xml:space="preserve"> </w:t>
      </w:r>
    </w:p>
    <w:p w:rsidR="009E024D" w:rsidRDefault="009E024D" w:rsidP="009E024D">
      <w:pPr>
        <w:spacing w:before="120" w:line="240" w:lineRule="auto"/>
        <w:jc w:val="both"/>
      </w:pPr>
      <w:r>
        <w:t>S integrovaným 2,4 a 5GHz rádiem a podporou norem a/b/g/n/</w:t>
      </w:r>
      <w:proofErr w:type="spellStart"/>
      <w:r>
        <w:t>ac</w:t>
      </w:r>
      <w:proofErr w:type="spellEnd"/>
      <w:r>
        <w:t xml:space="preserve"> do rychlosti 1300Mbps. 3x3 MIMO technologie, 2x </w:t>
      </w:r>
      <w:proofErr w:type="spellStart"/>
      <w:r>
        <w:t>GBit</w:t>
      </w:r>
      <w:proofErr w:type="spellEnd"/>
      <w:r>
        <w:t xml:space="preserve"> LAN, napájení po </w:t>
      </w:r>
      <w:proofErr w:type="spellStart"/>
      <w:r>
        <w:t>PoE</w:t>
      </w:r>
      <w:proofErr w:type="spellEnd"/>
      <w:r>
        <w:t>, montáž na stěnu/strop.</w:t>
      </w:r>
    </w:p>
    <w:p w:rsidR="009E024D" w:rsidRPr="009E024D" w:rsidRDefault="009E024D" w:rsidP="009E024D">
      <w:pPr>
        <w:spacing w:before="120" w:line="240" w:lineRule="auto"/>
        <w:jc w:val="both"/>
        <w:rPr>
          <w:b/>
          <w:smallCaps/>
        </w:rPr>
      </w:pPr>
      <w:r w:rsidRPr="009E024D">
        <w:rPr>
          <w:b/>
          <w:smallCaps/>
        </w:rPr>
        <w:t>Kabeláž a ostatní montážní materiál</w:t>
      </w:r>
    </w:p>
    <w:p w:rsidR="009E024D" w:rsidRPr="00A71ABD" w:rsidRDefault="009E024D" w:rsidP="009E024D">
      <w:pPr>
        <w:spacing w:before="120" w:line="240" w:lineRule="auto"/>
        <w:jc w:val="both"/>
        <w:rPr>
          <w:b/>
        </w:rPr>
      </w:pPr>
      <w:r w:rsidRPr="00A71ABD">
        <w:rPr>
          <w:b/>
        </w:rPr>
        <w:t xml:space="preserve">Kabelář </w:t>
      </w:r>
      <w:proofErr w:type="spellStart"/>
      <w:r w:rsidRPr="00A71ABD">
        <w:rPr>
          <w:b/>
        </w:rPr>
        <w:t>indoor</w:t>
      </w:r>
      <w:proofErr w:type="spellEnd"/>
      <w:r w:rsidRPr="00A71ABD">
        <w:rPr>
          <w:b/>
        </w:rPr>
        <w:t xml:space="preserve"> Cat6 100% měď</w:t>
      </w:r>
      <w:r>
        <w:rPr>
          <w:b/>
        </w:rPr>
        <w:t>, cca 100 m</w:t>
      </w:r>
    </w:p>
    <w:p w:rsidR="009E024D" w:rsidRDefault="009E024D" w:rsidP="009E024D">
      <w:pPr>
        <w:spacing w:before="120" w:line="240" w:lineRule="auto"/>
        <w:jc w:val="both"/>
      </w:pPr>
      <w:r>
        <w:t>Maximální cena za 1 metr kabelu 15,- s DPH</w:t>
      </w:r>
    </w:p>
    <w:p w:rsidR="009E024D" w:rsidRPr="00A71ABD" w:rsidRDefault="009E024D" w:rsidP="009E024D">
      <w:pPr>
        <w:spacing w:before="120" w:line="240" w:lineRule="auto"/>
        <w:jc w:val="both"/>
        <w:rPr>
          <w:b/>
        </w:rPr>
      </w:pPr>
      <w:r w:rsidRPr="00A71ABD">
        <w:rPr>
          <w:b/>
        </w:rPr>
        <w:t>Konektory Cat6</w:t>
      </w:r>
      <w:r>
        <w:rPr>
          <w:b/>
        </w:rPr>
        <w:t xml:space="preserve">, </w:t>
      </w:r>
      <w:r w:rsidRPr="00A71ABD">
        <w:rPr>
          <w:b/>
        </w:rPr>
        <w:t>Montážní sady do racku (šrouby, podložky)</w:t>
      </w:r>
      <w:r>
        <w:rPr>
          <w:b/>
        </w:rPr>
        <w:t xml:space="preserve">, </w:t>
      </w:r>
      <w:r w:rsidRPr="00A71ABD">
        <w:rPr>
          <w:b/>
        </w:rPr>
        <w:t>Stahovací pásky, popisovací štítky, atd.</w:t>
      </w:r>
    </w:p>
    <w:p w:rsidR="009E024D" w:rsidRDefault="009E024D" w:rsidP="009E024D"/>
    <w:p w:rsidR="009E024D" w:rsidRDefault="009E024D" w:rsidP="009E024D">
      <w:pPr>
        <w:pStyle w:val="p181"/>
      </w:pPr>
      <w:r>
        <w:t>3</w:t>
      </w:r>
      <w:r>
        <w:t xml:space="preserve">) </w:t>
      </w:r>
      <w:r>
        <w:rPr>
          <w:rStyle w:val="t85"/>
          <w:b/>
          <w:u w:val="single"/>
        </w:rPr>
        <w:t>N</w:t>
      </w:r>
      <w:r w:rsidRPr="0002058A">
        <w:rPr>
          <w:rStyle w:val="t85"/>
          <w:b/>
          <w:u w:val="single"/>
        </w:rPr>
        <w:t>otebooky</w:t>
      </w:r>
      <w:r w:rsidRPr="0002058A">
        <w:rPr>
          <w:b/>
          <w:u w:val="single"/>
        </w:rPr>
        <w:t xml:space="preserve"> 2v1</w:t>
      </w:r>
      <w:r>
        <w:rPr>
          <w:b/>
        </w:rPr>
        <w:t xml:space="preserve"> </w:t>
      </w:r>
      <w:r>
        <w:rPr>
          <w:b/>
        </w:rPr>
        <w:t xml:space="preserve">nebo </w:t>
      </w:r>
      <w:r>
        <w:t>notebook s režimem tablet</w:t>
      </w:r>
      <w:r>
        <w:rPr>
          <w:b/>
        </w:rPr>
        <w:t xml:space="preserve">- </w:t>
      </w:r>
      <w:r>
        <w:t xml:space="preserve">25 kusů </w:t>
      </w:r>
    </w:p>
    <w:p w:rsidR="009E024D" w:rsidRDefault="009E024D" w:rsidP="009E024D">
      <w:pPr>
        <w:rPr>
          <w:color w:val="1F497D"/>
        </w:rPr>
      </w:pPr>
      <w:r>
        <w:t>Software:</w:t>
      </w:r>
      <w:r>
        <w:br/>
      </w:r>
      <w:r>
        <w:rPr>
          <w:color w:val="1F497D"/>
        </w:rPr>
        <w:t>Software – verz</w:t>
      </w:r>
      <w:r>
        <w:rPr>
          <w:color w:val="1F497D"/>
        </w:rPr>
        <w:t>e</w:t>
      </w:r>
      <w:r>
        <w:rPr>
          <w:color w:val="1F497D"/>
        </w:rPr>
        <w:t xml:space="preserve"> </w:t>
      </w:r>
      <w:proofErr w:type="spellStart"/>
      <w:r>
        <w:rPr>
          <w:color w:val="1F497D"/>
        </w:rPr>
        <w:t>Profesional</w:t>
      </w:r>
      <w:proofErr w:type="spellEnd"/>
      <w:r>
        <w:rPr>
          <w:color w:val="1F497D"/>
        </w:rPr>
        <w:t xml:space="preserve">, </w:t>
      </w:r>
      <w:r>
        <w:rPr>
          <w:color w:val="1F497D"/>
        </w:rPr>
        <w:t xml:space="preserve">Windows 10 Pro x64 </w:t>
      </w:r>
      <w:r>
        <w:rPr>
          <w:color w:val="1F497D"/>
        </w:rPr>
        <w:t xml:space="preserve"> a </w:t>
      </w:r>
      <w:r>
        <w:rPr>
          <w:color w:val="1F497D"/>
        </w:rPr>
        <w:t xml:space="preserve">Microsoft Office 2016 Pro Plus </w:t>
      </w:r>
    </w:p>
    <w:p w:rsidR="009E024D" w:rsidRDefault="009E024D" w:rsidP="009E024D">
      <w:pPr>
        <w:spacing w:before="100" w:beforeAutospacing="1" w:after="100" w:afterAutospacing="1"/>
      </w:pPr>
      <w:r>
        <w:t>Procesor: minimální frekvence 2,5GHz</w:t>
      </w:r>
      <w:r>
        <w:t xml:space="preserve">, </w:t>
      </w:r>
      <w:proofErr w:type="spellStart"/>
      <w:r>
        <w:t>Cache</w:t>
      </w:r>
      <w:proofErr w:type="spellEnd"/>
      <w:r>
        <w:t>: 3MB a více</w:t>
      </w:r>
      <w:r>
        <w:t xml:space="preserve">, </w:t>
      </w:r>
      <w:r>
        <w:t>RAM: 8GB DDR3/DDR4 a více</w:t>
      </w:r>
      <w:r>
        <w:t xml:space="preserve">, </w:t>
      </w:r>
      <w:r>
        <w:t>Display: 13,3''</w:t>
      </w:r>
      <w:r>
        <w:t xml:space="preserve">, </w:t>
      </w:r>
      <w:r>
        <w:t xml:space="preserve">Rozlišení: 1366x768 nebo </w:t>
      </w:r>
      <w:proofErr w:type="gramStart"/>
      <w:r>
        <w:t>vyšší</w:t>
      </w:r>
      <w:r>
        <w:t xml:space="preserve">,  </w:t>
      </w:r>
      <w:r>
        <w:t>Disk</w:t>
      </w:r>
      <w:proofErr w:type="gramEnd"/>
      <w:r>
        <w:t>: SSD o kapacitě alespoň 256GB</w:t>
      </w:r>
      <w:r>
        <w:t xml:space="preserve">, </w:t>
      </w:r>
      <w:proofErr w:type="spellStart"/>
      <w:r>
        <w:t>Wifi</w:t>
      </w:r>
      <w:proofErr w:type="spellEnd"/>
      <w:r>
        <w:t xml:space="preserve">: </w:t>
      </w:r>
      <w:proofErr w:type="spellStart"/>
      <w:r>
        <w:t>dualband</w:t>
      </w:r>
      <w:proofErr w:type="spellEnd"/>
      <w:r>
        <w:t xml:space="preserve"> a/c</w:t>
      </w:r>
      <w:r>
        <w:br/>
      </w:r>
      <w:r>
        <w:t>LAN: 10/100/1000Mbit</w:t>
      </w:r>
      <w:r>
        <w:t xml:space="preserve">, </w:t>
      </w:r>
      <w:r>
        <w:t xml:space="preserve">HDMI: </w:t>
      </w:r>
      <w:proofErr w:type="spellStart"/>
      <w:r>
        <w:t>ano</w:t>
      </w:r>
      <w:r>
        <w:t>,</w:t>
      </w:r>
      <w:r>
        <w:t>WIDI</w:t>
      </w:r>
      <w:proofErr w:type="spellEnd"/>
      <w:r>
        <w:t>: ano</w:t>
      </w:r>
      <w:r>
        <w:t xml:space="preserve">, </w:t>
      </w:r>
      <w:r>
        <w:t>USB: alespoň 3x, z toho minimálně 1x 3.0</w:t>
      </w:r>
    </w:p>
    <w:p w:rsidR="009E024D" w:rsidRDefault="009E024D">
      <w:r>
        <w:t>Cena bude včetně dopravy, instalace(včetně spojovacího materiálu), nastavení, naprogramování a zaškolení ob</w:t>
      </w:r>
      <w:bookmarkStart w:id="0" w:name="_GoBack"/>
      <w:bookmarkEnd w:id="0"/>
      <w:r>
        <w:t>sluhy.</w:t>
      </w:r>
    </w:p>
    <w:sectPr w:rsidR="009E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5E2E"/>
    <w:multiLevelType w:val="hybridMultilevel"/>
    <w:tmpl w:val="342E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7B5F"/>
    <w:multiLevelType w:val="hybridMultilevel"/>
    <w:tmpl w:val="666829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4D"/>
    <w:rsid w:val="00326A3C"/>
    <w:rsid w:val="009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3E54-E85F-4F7F-BE42-5674BDA3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24D"/>
    <w:pPr>
      <w:ind w:left="720"/>
      <w:contextualSpacing/>
    </w:pPr>
  </w:style>
  <w:style w:type="character" w:customStyle="1" w:styleId="t85">
    <w:name w:val="t85"/>
    <w:basedOn w:val="Standardnpsmoodstavce"/>
    <w:rsid w:val="009E024D"/>
  </w:style>
  <w:style w:type="paragraph" w:customStyle="1" w:styleId="p181">
    <w:name w:val="p181"/>
    <w:basedOn w:val="Normln"/>
    <w:rsid w:val="009E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kropacek</dc:creator>
  <cp:keywords/>
  <dc:description/>
  <cp:lastModifiedBy>kropacek</cp:lastModifiedBy>
  <cp:revision>1</cp:revision>
  <dcterms:created xsi:type="dcterms:W3CDTF">2017-01-18T11:32:00Z</dcterms:created>
  <dcterms:modified xsi:type="dcterms:W3CDTF">2017-01-18T11:38:00Z</dcterms:modified>
</cp:coreProperties>
</file>