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D7" w:rsidRDefault="005732D7" w:rsidP="005732D7">
      <w:bookmarkStart w:id="0" w:name="_GoBack"/>
      <w:bookmarkEnd w:id="0"/>
    </w:p>
    <w:p w:rsidR="005732D7" w:rsidRDefault="005732D7" w:rsidP="005732D7">
      <w:r>
        <w:t>2 ks 150x300x7450 z materiálu S690QL s níže uvedenými požadavky.</w:t>
      </w:r>
    </w:p>
    <w:p w:rsidR="005732D7" w:rsidRDefault="005732D7" w:rsidP="005732D7"/>
    <w:tbl>
      <w:tblPr>
        <w:tblW w:w="1406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200"/>
        <w:gridCol w:w="1100"/>
        <w:gridCol w:w="960"/>
        <w:gridCol w:w="960"/>
        <w:gridCol w:w="940"/>
        <w:gridCol w:w="920"/>
        <w:gridCol w:w="960"/>
        <w:gridCol w:w="980"/>
        <w:gridCol w:w="1063"/>
        <w:gridCol w:w="980"/>
        <w:gridCol w:w="980"/>
        <w:gridCol w:w="960"/>
      </w:tblGrid>
      <w:tr w:rsidR="005732D7" w:rsidTr="005732D7">
        <w:trPr>
          <w:trHeight w:val="105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Značka oceli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(ISO/EN)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ČSN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W.Nr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Jmenovitá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[mm]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Dle normy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EN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Mez pevnosti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Mez kluzu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Rp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Stav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Tepelná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roztažnost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Tvrdost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Tažnost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[%]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KV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[J]</w:t>
            </w:r>
          </w:p>
        </w:tc>
      </w:tr>
      <w:tr w:rsidR="005732D7" w:rsidTr="005732D7">
        <w:trPr>
          <w:trHeight w:val="324"/>
        </w:trPr>
        <w:tc>
          <w:tcPr>
            <w:tcW w:w="20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&lt;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32D7" w:rsidTr="005732D7">
        <w:trPr>
          <w:trHeight w:val="255"/>
        </w:trPr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S690QL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16 224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1.8928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10025-6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(+QT)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5732D7" w:rsidTr="005732D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732D7" w:rsidTr="005732D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710-900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2D7" w:rsidRDefault="005732D7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32D7" w:rsidRDefault="005732D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5732D7" w:rsidRDefault="005732D7" w:rsidP="005732D7"/>
    <w:p w:rsidR="005732D7" w:rsidRDefault="005732D7" w:rsidP="005732D7"/>
    <w:p w:rsidR="00F92C96" w:rsidRDefault="00F92C96"/>
    <w:sectPr w:rsidR="00F9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7"/>
    <w:rsid w:val="005732D7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C243-23FE-42C2-BC26-22BAB201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2D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Růžička</dc:creator>
  <cp:keywords/>
  <dc:description/>
  <cp:lastModifiedBy>Vladimír Růžička</cp:lastModifiedBy>
  <cp:revision>2</cp:revision>
  <dcterms:created xsi:type="dcterms:W3CDTF">2017-09-21T11:17:00Z</dcterms:created>
  <dcterms:modified xsi:type="dcterms:W3CDTF">2017-09-21T11:18:00Z</dcterms:modified>
</cp:coreProperties>
</file>