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C13D2" w:rsidRDefault="00FC3A12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>Výpis tvárnic Termalica                                     RD Mihalčin</w:t>
      </w:r>
    </w:p>
    <w:p w14:paraId="00000002" w14:textId="77777777" w:rsidR="006C13D2" w:rsidRDefault="006C13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3" w14:textId="77777777" w:rsidR="006C13D2" w:rsidRDefault="006C13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4" w14:textId="77777777" w:rsidR="006C13D2" w:rsidRDefault="00FC3A12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Obvodové murivo </w:t>
      </w:r>
      <w:r>
        <w:rPr>
          <w:b/>
          <w:color w:val="000000"/>
          <w:sz w:val="28"/>
          <w:szCs w:val="28"/>
        </w:rPr>
        <w:t>hr. 300</w:t>
      </w:r>
      <w:r>
        <w:rPr>
          <w:color w:val="000000"/>
          <w:sz w:val="28"/>
          <w:szCs w:val="28"/>
        </w:rPr>
        <w:t xml:space="preserve"> mm: (zateplené)</w:t>
      </w:r>
    </w:p>
    <w:p w14:paraId="00000005" w14:textId="77777777" w:rsidR="006C13D2" w:rsidRDefault="00FC3A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 400  alebo  T 500</w:t>
      </w:r>
    </w:p>
    <w:p w14:paraId="00000006" w14:textId="77777777" w:rsidR="006C13D2" w:rsidRDefault="00FC3A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169 m2</w:t>
      </w:r>
      <w:r>
        <w:rPr>
          <w:color w:val="000000"/>
          <w:sz w:val="28"/>
          <w:szCs w:val="28"/>
        </w:rPr>
        <w:t xml:space="preserve"> x 6,67 ks/m2 = </w:t>
      </w:r>
      <w:r>
        <w:rPr>
          <w:b/>
          <w:color w:val="000000"/>
          <w:sz w:val="28"/>
          <w:szCs w:val="28"/>
        </w:rPr>
        <w:t>1127 ks</w:t>
      </w:r>
      <w:r>
        <w:rPr>
          <w:color w:val="000000"/>
          <w:sz w:val="28"/>
          <w:szCs w:val="28"/>
        </w:rPr>
        <w:t xml:space="preserve">   ... na 1 palete 40 ks ... </w:t>
      </w:r>
      <w:r>
        <w:rPr>
          <w:b/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 xml:space="preserve"> paliet</w:t>
      </w:r>
    </w:p>
    <w:p w14:paraId="00000007" w14:textId="77777777" w:rsidR="006C13D2" w:rsidRDefault="00FC3A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tvárnica  T 400:   300x250x600 mm</w:t>
      </w:r>
    </w:p>
    <w:p w14:paraId="00000008" w14:textId="77777777" w:rsidR="006C13D2" w:rsidRDefault="00FC3A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alebo tvárnica  T 500:   300x249x599 mm</w:t>
      </w:r>
    </w:p>
    <w:p w14:paraId="00000009" w14:textId="77777777" w:rsidR="006C13D2" w:rsidRDefault="006C13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A" w14:textId="77777777" w:rsidR="006C13D2" w:rsidRDefault="00FC3A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-Vnútorné nosné murivo </w:t>
      </w:r>
      <w:r>
        <w:rPr>
          <w:b/>
          <w:color w:val="000000"/>
          <w:sz w:val="28"/>
          <w:szCs w:val="28"/>
        </w:rPr>
        <w:t>hr. 300</w:t>
      </w:r>
      <w:r>
        <w:rPr>
          <w:color w:val="000000"/>
          <w:sz w:val="28"/>
          <w:szCs w:val="28"/>
        </w:rPr>
        <w:t xml:space="preserve"> mm (1.NP)</w:t>
      </w:r>
    </w:p>
    <w:p w14:paraId="0000000B" w14:textId="77777777" w:rsidR="006C13D2" w:rsidRDefault="00FC3A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36,10 m2</w:t>
      </w:r>
      <w:r>
        <w:rPr>
          <w:color w:val="000000"/>
          <w:sz w:val="28"/>
          <w:szCs w:val="28"/>
        </w:rPr>
        <w:t xml:space="preserve"> x 6,67 ks/m2 = </w:t>
      </w:r>
      <w:r>
        <w:rPr>
          <w:b/>
          <w:color w:val="000000"/>
          <w:sz w:val="28"/>
          <w:szCs w:val="28"/>
        </w:rPr>
        <w:t>240 ks</w:t>
      </w:r>
      <w:r>
        <w:rPr>
          <w:color w:val="000000"/>
          <w:sz w:val="28"/>
          <w:szCs w:val="28"/>
        </w:rPr>
        <w:t xml:space="preserve">   ... na 1 palete 40 ks ... </w:t>
      </w:r>
      <w:r>
        <w:rPr>
          <w:b/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paliet</w:t>
      </w:r>
    </w:p>
    <w:p w14:paraId="0000000C" w14:textId="77777777" w:rsidR="006C13D2" w:rsidRDefault="00FC3A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...............................................................................</w:t>
      </w:r>
    </w:p>
    <w:p w14:paraId="0000000D" w14:textId="77777777" w:rsidR="006C13D2" w:rsidRDefault="006C13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E" w14:textId="77777777" w:rsidR="006C13D2" w:rsidRDefault="00FC3A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-Vnútorné nosn</w:t>
      </w:r>
      <w:r>
        <w:rPr>
          <w:color w:val="000000"/>
          <w:sz w:val="28"/>
          <w:szCs w:val="28"/>
        </w:rPr>
        <w:t xml:space="preserve">é murivo </w:t>
      </w:r>
      <w:r>
        <w:rPr>
          <w:b/>
          <w:color w:val="000000"/>
          <w:sz w:val="28"/>
          <w:szCs w:val="28"/>
        </w:rPr>
        <w:t>hr. 240</w:t>
      </w:r>
      <w:r>
        <w:rPr>
          <w:color w:val="000000"/>
          <w:sz w:val="28"/>
          <w:szCs w:val="28"/>
        </w:rPr>
        <w:t xml:space="preserve"> mm</w:t>
      </w:r>
    </w:p>
    <w:p w14:paraId="0000000F" w14:textId="77777777" w:rsidR="006C13D2" w:rsidRDefault="00FC3A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 400  alebo  T 500</w:t>
      </w:r>
    </w:p>
    <w:p w14:paraId="00000010" w14:textId="77777777" w:rsidR="006C13D2" w:rsidRDefault="00FC3A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38,10 m2</w:t>
      </w:r>
      <w:r>
        <w:rPr>
          <w:color w:val="000000"/>
          <w:sz w:val="28"/>
          <w:szCs w:val="28"/>
        </w:rPr>
        <w:t xml:space="preserve"> x 6,67 ks/m2 = </w:t>
      </w:r>
      <w:r>
        <w:rPr>
          <w:b/>
          <w:color w:val="000000"/>
          <w:sz w:val="28"/>
          <w:szCs w:val="28"/>
        </w:rPr>
        <w:t>254 ks</w:t>
      </w:r>
      <w:r>
        <w:rPr>
          <w:color w:val="000000"/>
          <w:sz w:val="28"/>
          <w:szCs w:val="28"/>
        </w:rPr>
        <w:t xml:space="preserve">   ...   na 1 palete 56 ks ... </w:t>
      </w:r>
      <w:r>
        <w:rPr>
          <w:b/>
          <w:color w:val="000000"/>
          <w:sz w:val="28"/>
          <w:szCs w:val="28"/>
        </w:rPr>
        <w:t xml:space="preserve">4,5 </w:t>
      </w:r>
      <w:r>
        <w:rPr>
          <w:color w:val="000000"/>
          <w:sz w:val="28"/>
          <w:szCs w:val="28"/>
        </w:rPr>
        <w:t>paliet</w:t>
      </w:r>
    </w:p>
    <w:p w14:paraId="00000011" w14:textId="77777777" w:rsidR="006C13D2" w:rsidRDefault="00FC3A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tvárnica  T 400:   240x250x600 mm</w:t>
      </w:r>
    </w:p>
    <w:p w14:paraId="00000012" w14:textId="77777777" w:rsidR="006C13D2" w:rsidRDefault="00FC3A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alebo</w:t>
      </w:r>
    </w:p>
    <w:p w14:paraId="00000013" w14:textId="77777777" w:rsidR="006C13D2" w:rsidRDefault="00FC3A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tvárnica  T 500:   240x249x599 mm ... na 1 palete 48 ks ...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...............................................................................</w:t>
      </w:r>
    </w:p>
    <w:p w14:paraId="00000014" w14:textId="77777777" w:rsidR="006C13D2" w:rsidRDefault="006C13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15" w14:textId="77777777" w:rsidR="006C13D2" w:rsidRDefault="00FC3A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-Vnútorné priečky </w:t>
      </w:r>
      <w:r>
        <w:rPr>
          <w:b/>
          <w:color w:val="000000"/>
          <w:sz w:val="28"/>
          <w:szCs w:val="28"/>
        </w:rPr>
        <w:t>hr. 150</w:t>
      </w:r>
      <w:r>
        <w:rPr>
          <w:color w:val="000000"/>
          <w:sz w:val="28"/>
          <w:szCs w:val="28"/>
        </w:rPr>
        <w:t xml:space="preserve"> mm: </w:t>
      </w:r>
    </w:p>
    <w:p w14:paraId="00000016" w14:textId="77777777" w:rsidR="006C13D2" w:rsidRDefault="00FC3A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 600</w:t>
      </w:r>
    </w:p>
    <w:p w14:paraId="00000017" w14:textId="77777777" w:rsidR="006C13D2" w:rsidRDefault="00FC3A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46,3 m2</w:t>
      </w:r>
      <w:r>
        <w:rPr>
          <w:color w:val="000000"/>
          <w:sz w:val="28"/>
          <w:szCs w:val="28"/>
        </w:rPr>
        <w:t xml:space="preserve"> x 6,67 ks/m2 = </w:t>
      </w:r>
      <w:r>
        <w:rPr>
          <w:b/>
          <w:color w:val="000000"/>
          <w:sz w:val="28"/>
          <w:szCs w:val="28"/>
        </w:rPr>
        <w:t>309 ks</w:t>
      </w:r>
      <w:r>
        <w:rPr>
          <w:color w:val="000000"/>
          <w:sz w:val="28"/>
          <w:szCs w:val="28"/>
        </w:rPr>
        <w:t xml:space="preserve">  ... na 1 palete 80 ks ... </w:t>
      </w:r>
      <w:r>
        <w:rPr>
          <w:b/>
          <w:color w:val="000000"/>
          <w:sz w:val="28"/>
          <w:szCs w:val="28"/>
        </w:rPr>
        <w:t>3,8</w:t>
      </w:r>
      <w:r>
        <w:rPr>
          <w:color w:val="000000"/>
          <w:sz w:val="28"/>
          <w:szCs w:val="28"/>
        </w:rPr>
        <w:t xml:space="preserve"> paliet</w:t>
      </w:r>
    </w:p>
    <w:p w14:paraId="00000018" w14:textId="77777777" w:rsidR="006C13D2" w:rsidRDefault="00FC3A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tvárnica  T 600:   150x250x600 mm</w:t>
      </w:r>
    </w:p>
    <w:p w14:paraId="00000019" w14:textId="77777777" w:rsidR="006C13D2" w:rsidRDefault="00FC3A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.......................................................................................</w:t>
      </w:r>
    </w:p>
    <w:p w14:paraId="0000001A" w14:textId="77777777" w:rsidR="006C13D2" w:rsidRDefault="006C13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1B" w14:textId="77777777" w:rsidR="006C13D2" w:rsidRDefault="00FC3A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-Vnútorné priečky </w:t>
      </w:r>
      <w:r>
        <w:rPr>
          <w:b/>
          <w:color w:val="000000"/>
          <w:sz w:val="28"/>
          <w:szCs w:val="28"/>
        </w:rPr>
        <w:t>hr. 120</w:t>
      </w:r>
      <w:r>
        <w:rPr>
          <w:color w:val="000000"/>
          <w:sz w:val="28"/>
          <w:szCs w:val="28"/>
        </w:rPr>
        <w:t xml:space="preserve"> mm: </w:t>
      </w:r>
    </w:p>
    <w:p w14:paraId="0000001C" w14:textId="77777777" w:rsidR="006C13D2" w:rsidRDefault="00FC3A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 600</w:t>
      </w:r>
    </w:p>
    <w:p w14:paraId="0000001D" w14:textId="77777777" w:rsidR="006C13D2" w:rsidRDefault="00FC3A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59,0 m2</w:t>
      </w:r>
      <w:r>
        <w:rPr>
          <w:color w:val="000000"/>
          <w:sz w:val="28"/>
          <w:szCs w:val="28"/>
        </w:rPr>
        <w:t xml:space="preserve"> x 6,67 ks/m2 = </w:t>
      </w:r>
      <w:r>
        <w:rPr>
          <w:b/>
          <w:color w:val="000000"/>
          <w:sz w:val="28"/>
          <w:szCs w:val="28"/>
        </w:rPr>
        <w:t>394 ks</w:t>
      </w:r>
      <w:r>
        <w:rPr>
          <w:color w:val="000000"/>
          <w:sz w:val="28"/>
          <w:szCs w:val="28"/>
        </w:rPr>
        <w:t xml:space="preserve">  ... na 1 palete 96 ks ... </w:t>
      </w:r>
      <w:r>
        <w:rPr>
          <w:b/>
          <w:color w:val="000000"/>
          <w:sz w:val="28"/>
          <w:szCs w:val="28"/>
        </w:rPr>
        <w:t>4,1</w:t>
      </w:r>
      <w:r>
        <w:rPr>
          <w:color w:val="000000"/>
          <w:sz w:val="28"/>
          <w:szCs w:val="28"/>
        </w:rPr>
        <w:t xml:space="preserve"> paliet</w:t>
      </w:r>
    </w:p>
    <w:p w14:paraId="0000001E" w14:textId="77777777" w:rsidR="006C13D2" w:rsidRDefault="00FC3A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tvárnica  T 600:   120x249x599 mm</w:t>
      </w:r>
    </w:p>
    <w:p w14:paraId="0000001F" w14:textId="77777777" w:rsidR="006C13D2" w:rsidRDefault="006C13D2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20" w14:textId="77777777" w:rsidR="006C13D2" w:rsidRDefault="00FC3A12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tel : 0944 743 437</w:t>
      </w:r>
    </w:p>
    <w:p w14:paraId="00000021" w14:textId="77777777" w:rsidR="006C13D2" w:rsidRDefault="00FC3A12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gmail </w:t>
      </w:r>
      <w:r>
        <w:rPr>
          <w:sz w:val="28"/>
          <w:szCs w:val="28"/>
        </w:rPr>
        <w:t>: mihalcin.lubos@gmail.com</w:t>
      </w:r>
    </w:p>
    <w:sectPr w:rsidR="006C13D2">
      <w:pgSz w:w="11906" w:h="16838"/>
      <w:pgMar w:top="851" w:right="1417" w:bottom="993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C13D2"/>
    <w:rsid w:val="006C13D2"/>
    <w:rsid w:val="00FC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</dc:creator>
  <cp:lastModifiedBy>Ľubo</cp:lastModifiedBy>
  <cp:revision>2</cp:revision>
  <dcterms:created xsi:type="dcterms:W3CDTF">2020-01-11T11:19:00Z</dcterms:created>
  <dcterms:modified xsi:type="dcterms:W3CDTF">2020-01-11T11:19:00Z</dcterms:modified>
</cp:coreProperties>
</file>