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1AB" w:rsidRPr="000031AB" w:rsidRDefault="000031AB" w:rsidP="00285147">
      <w:pPr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0031AB">
        <w:rPr>
          <w:rFonts w:ascii="Arial" w:hAnsi="Arial" w:cs="Arial"/>
          <w:b/>
          <w:sz w:val="28"/>
          <w:szCs w:val="28"/>
          <w:u w:val="single"/>
        </w:rPr>
        <w:t xml:space="preserve">Poptávám opravu plotu </w:t>
      </w:r>
      <w:proofErr w:type="gramStart"/>
      <w:r w:rsidRPr="000031AB">
        <w:rPr>
          <w:rFonts w:ascii="Arial" w:hAnsi="Arial" w:cs="Arial"/>
          <w:b/>
          <w:sz w:val="28"/>
          <w:szCs w:val="28"/>
          <w:u w:val="single"/>
        </w:rPr>
        <w:t>viz</w:t>
      </w:r>
      <w:proofErr w:type="gramEnd"/>
      <w:r w:rsidRPr="000031AB">
        <w:rPr>
          <w:rFonts w:ascii="Arial" w:hAnsi="Arial" w:cs="Arial"/>
          <w:b/>
          <w:sz w:val="28"/>
          <w:szCs w:val="28"/>
          <w:u w:val="single"/>
        </w:rPr>
        <w:t>.</w:t>
      </w:r>
      <w:proofErr w:type="gramStart"/>
      <w:r w:rsidRPr="000031AB">
        <w:rPr>
          <w:rFonts w:ascii="Arial" w:hAnsi="Arial" w:cs="Arial"/>
          <w:b/>
          <w:sz w:val="28"/>
          <w:szCs w:val="28"/>
          <w:u w:val="single"/>
        </w:rPr>
        <w:t>obrázky-výkres</w:t>
      </w:r>
      <w:proofErr w:type="gramEnd"/>
      <w:r w:rsidRPr="000031AB">
        <w:rPr>
          <w:rFonts w:ascii="Arial" w:hAnsi="Arial" w:cs="Arial"/>
          <w:b/>
          <w:sz w:val="28"/>
          <w:szCs w:val="28"/>
          <w:u w:val="single"/>
        </w:rPr>
        <w:t xml:space="preserve">  je třeba :</w:t>
      </w:r>
    </w:p>
    <w:p w:rsidR="000031AB" w:rsidRPr="000031AB" w:rsidRDefault="000031AB" w:rsidP="000031AB">
      <w:pPr>
        <w:rPr>
          <w:rFonts w:ascii="Arial" w:hAnsi="Arial" w:cs="Arial"/>
          <w:sz w:val="24"/>
          <w:szCs w:val="24"/>
        </w:rPr>
      </w:pPr>
      <w:proofErr w:type="gramStart"/>
      <w:r w:rsidRPr="000031AB">
        <w:rPr>
          <w:rFonts w:ascii="Arial" w:hAnsi="Arial" w:cs="Arial"/>
          <w:sz w:val="24"/>
          <w:szCs w:val="24"/>
        </w:rPr>
        <w:t>1.demontáž</w:t>
      </w:r>
      <w:proofErr w:type="gramEnd"/>
      <w:r w:rsidRPr="000031AB">
        <w:rPr>
          <w:rFonts w:ascii="Arial" w:hAnsi="Arial" w:cs="Arial"/>
          <w:sz w:val="24"/>
          <w:szCs w:val="24"/>
        </w:rPr>
        <w:t xml:space="preserve"> jednotlivých plotových polí celkem 7 polí, brána a branka postupně</w:t>
      </w:r>
    </w:p>
    <w:p w:rsidR="000031AB" w:rsidRPr="000031AB" w:rsidRDefault="000031AB" w:rsidP="000031AB">
      <w:pPr>
        <w:rPr>
          <w:rFonts w:ascii="Arial" w:hAnsi="Arial" w:cs="Arial"/>
          <w:sz w:val="24"/>
          <w:szCs w:val="24"/>
        </w:rPr>
      </w:pPr>
      <w:r w:rsidRPr="000031A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031AB">
        <w:rPr>
          <w:rFonts w:ascii="Arial" w:hAnsi="Arial" w:cs="Arial"/>
          <w:sz w:val="24"/>
          <w:szCs w:val="24"/>
        </w:rPr>
        <w:t>2.demontáž</w:t>
      </w:r>
      <w:proofErr w:type="gramEnd"/>
      <w:r w:rsidRPr="000031AB">
        <w:rPr>
          <w:rFonts w:ascii="Arial" w:hAnsi="Arial" w:cs="Arial"/>
          <w:sz w:val="24"/>
          <w:szCs w:val="24"/>
        </w:rPr>
        <w:t xml:space="preserve"> dřevěných výplní </w:t>
      </w:r>
    </w:p>
    <w:p w:rsidR="000031AB" w:rsidRPr="000031AB" w:rsidRDefault="000031AB" w:rsidP="000031AB">
      <w:pPr>
        <w:rPr>
          <w:rFonts w:ascii="Arial" w:hAnsi="Arial" w:cs="Arial"/>
          <w:sz w:val="24"/>
          <w:szCs w:val="24"/>
        </w:rPr>
      </w:pPr>
      <w:r w:rsidRPr="000031A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031AB">
        <w:rPr>
          <w:rFonts w:ascii="Arial" w:hAnsi="Arial" w:cs="Arial"/>
          <w:sz w:val="24"/>
          <w:szCs w:val="24"/>
        </w:rPr>
        <w:t>3.obroušení</w:t>
      </w:r>
      <w:proofErr w:type="gramEnd"/>
      <w:r w:rsidRPr="000031AB">
        <w:rPr>
          <w:rFonts w:ascii="Arial" w:hAnsi="Arial" w:cs="Arial"/>
          <w:sz w:val="24"/>
          <w:szCs w:val="24"/>
        </w:rPr>
        <w:t xml:space="preserve"> starého nátěru</w:t>
      </w:r>
    </w:p>
    <w:p w:rsidR="000031AB" w:rsidRPr="000031AB" w:rsidRDefault="000031AB" w:rsidP="000031AB">
      <w:pPr>
        <w:rPr>
          <w:rFonts w:ascii="Arial" w:hAnsi="Arial" w:cs="Arial"/>
          <w:sz w:val="24"/>
          <w:szCs w:val="24"/>
        </w:rPr>
      </w:pPr>
      <w:r w:rsidRPr="000031AB">
        <w:rPr>
          <w:rFonts w:ascii="Arial" w:hAnsi="Arial" w:cs="Arial"/>
          <w:sz w:val="24"/>
          <w:szCs w:val="24"/>
        </w:rPr>
        <w:t xml:space="preserve"> 4. nátěr základní barvou a potom konečný nátěr bílou barvou </w:t>
      </w:r>
      <w:proofErr w:type="spellStart"/>
      <w:r w:rsidRPr="000031AB">
        <w:rPr>
          <w:rFonts w:ascii="Arial" w:hAnsi="Arial" w:cs="Arial"/>
          <w:sz w:val="24"/>
          <w:szCs w:val="24"/>
        </w:rPr>
        <w:t>Hamerite</w:t>
      </w:r>
      <w:proofErr w:type="spellEnd"/>
      <w:r w:rsidRPr="000031AB">
        <w:rPr>
          <w:rFonts w:ascii="Arial" w:hAnsi="Arial" w:cs="Arial"/>
          <w:sz w:val="24"/>
          <w:szCs w:val="24"/>
        </w:rPr>
        <w:t xml:space="preserve"> </w:t>
      </w:r>
    </w:p>
    <w:p w:rsidR="000031AB" w:rsidRPr="000031AB" w:rsidRDefault="000031AB" w:rsidP="000031AB">
      <w:pPr>
        <w:rPr>
          <w:rFonts w:ascii="Arial" w:hAnsi="Arial" w:cs="Arial"/>
          <w:sz w:val="24"/>
          <w:szCs w:val="24"/>
        </w:rPr>
      </w:pPr>
      <w:r w:rsidRPr="000031AB">
        <w:rPr>
          <w:rFonts w:ascii="Arial" w:hAnsi="Arial" w:cs="Arial"/>
          <w:sz w:val="24"/>
          <w:szCs w:val="24"/>
        </w:rPr>
        <w:t xml:space="preserve">     nebo jinou kvalitní barvou</w:t>
      </w:r>
    </w:p>
    <w:p w:rsidR="000031AB" w:rsidRPr="000031AB" w:rsidRDefault="000031AB" w:rsidP="00285147">
      <w:pPr>
        <w:outlineLvl w:val="0"/>
        <w:rPr>
          <w:rFonts w:ascii="Arial" w:hAnsi="Arial" w:cs="Arial"/>
          <w:sz w:val="24"/>
          <w:szCs w:val="24"/>
        </w:rPr>
      </w:pPr>
      <w:r w:rsidRPr="000031A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031AB">
        <w:rPr>
          <w:rFonts w:ascii="Arial" w:hAnsi="Arial" w:cs="Arial"/>
          <w:sz w:val="24"/>
          <w:szCs w:val="24"/>
        </w:rPr>
        <w:t>5.dodávka</w:t>
      </w:r>
      <w:proofErr w:type="gramEnd"/>
      <w:r w:rsidRPr="000031AB">
        <w:rPr>
          <w:rFonts w:ascii="Arial" w:hAnsi="Arial" w:cs="Arial"/>
          <w:sz w:val="24"/>
          <w:szCs w:val="24"/>
        </w:rPr>
        <w:t xml:space="preserve"> nových dřevěných výplní 100 ks (150x 1415x 20), nátěr</w:t>
      </w:r>
    </w:p>
    <w:p w:rsidR="000031AB" w:rsidRPr="000031AB" w:rsidRDefault="000031AB" w:rsidP="000031AB">
      <w:pPr>
        <w:rPr>
          <w:rFonts w:ascii="Arial" w:hAnsi="Arial" w:cs="Arial"/>
          <w:sz w:val="24"/>
          <w:szCs w:val="24"/>
        </w:rPr>
      </w:pPr>
      <w:r w:rsidRPr="000031AB">
        <w:rPr>
          <w:rFonts w:ascii="Arial" w:hAnsi="Arial" w:cs="Arial"/>
          <w:sz w:val="24"/>
          <w:szCs w:val="24"/>
        </w:rPr>
        <w:t xml:space="preserve">      vhodnou barvou -  montáž výplní do rámů </w:t>
      </w:r>
    </w:p>
    <w:p w:rsidR="000D7BBF" w:rsidRDefault="000031AB" w:rsidP="000031AB">
      <w:pPr>
        <w:rPr>
          <w:rFonts w:ascii="Arial" w:hAnsi="Arial" w:cs="Arial"/>
          <w:sz w:val="24"/>
          <w:szCs w:val="24"/>
        </w:rPr>
      </w:pPr>
      <w:r w:rsidRPr="000031AB">
        <w:rPr>
          <w:rFonts w:ascii="Arial" w:hAnsi="Arial" w:cs="Arial"/>
          <w:sz w:val="24"/>
          <w:szCs w:val="24"/>
        </w:rPr>
        <w:t>6.kontrola všech výplní</w:t>
      </w:r>
      <w:r w:rsidR="009B7073">
        <w:rPr>
          <w:rFonts w:ascii="Arial" w:hAnsi="Arial" w:cs="Arial"/>
          <w:sz w:val="24"/>
          <w:szCs w:val="24"/>
        </w:rPr>
        <w:t xml:space="preserve"> - </w:t>
      </w:r>
      <w:r w:rsidRPr="000031AB">
        <w:rPr>
          <w:rFonts w:ascii="Arial" w:hAnsi="Arial" w:cs="Arial"/>
          <w:sz w:val="24"/>
          <w:szCs w:val="24"/>
        </w:rPr>
        <w:t xml:space="preserve"> předání</w:t>
      </w:r>
    </w:p>
    <w:p w:rsidR="000031AB" w:rsidRPr="00285147" w:rsidRDefault="00285147" w:rsidP="000031A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285147">
        <w:rPr>
          <w:rFonts w:ascii="Arial" w:hAnsi="Arial" w:cs="Arial"/>
          <w:b/>
          <w:sz w:val="24"/>
          <w:szCs w:val="24"/>
        </w:rPr>
        <w:t>Ing.Lubomír</w:t>
      </w:r>
      <w:proofErr w:type="spellEnd"/>
      <w:proofErr w:type="gramEnd"/>
      <w:r w:rsidRPr="00285147">
        <w:rPr>
          <w:rFonts w:ascii="Arial" w:hAnsi="Arial" w:cs="Arial"/>
          <w:b/>
          <w:sz w:val="24"/>
          <w:szCs w:val="24"/>
        </w:rPr>
        <w:t xml:space="preserve"> KUBELKA</w:t>
      </w:r>
    </w:p>
    <w:p w:rsidR="00285147" w:rsidRDefault="00285147" w:rsidP="00003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Vilová 1369/III, Poděbrady </w:t>
      </w:r>
    </w:p>
    <w:p w:rsidR="00285147" w:rsidRPr="00285147" w:rsidRDefault="00285147" w:rsidP="000031AB">
      <w:pPr>
        <w:rPr>
          <w:rFonts w:ascii="Arial" w:hAnsi="Arial" w:cs="Arial"/>
          <w:b/>
          <w:sz w:val="24"/>
          <w:szCs w:val="24"/>
        </w:rPr>
      </w:pPr>
      <w:r w:rsidRPr="00285147">
        <w:rPr>
          <w:rFonts w:ascii="Arial" w:hAnsi="Arial" w:cs="Arial"/>
          <w:b/>
          <w:sz w:val="24"/>
          <w:szCs w:val="24"/>
        </w:rPr>
        <w:t>E- mail:kubelkal@seznam.cz</w:t>
      </w:r>
      <w:r>
        <w:rPr>
          <w:rFonts w:ascii="Arial" w:hAnsi="Arial" w:cs="Arial"/>
          <w:b/>
          <w:sz w:val="24"/>
          <w:szCs w:val="24"/>
        </w:rPr>
        <w:t xml:space="preserve">  Mobil:602 310 196</w:t>
      </w:r>
    </w:p>
    <w:p w:rsidR="000031AB" w:rsidRDefault="00003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19060"/>
            <wp:effectExtent l="19050" t="0" r="0" b="0"/>
            <wp:docPr id="2" name="obrázek 2" descr="C:\A_A_Dům_Poděbrady_Vilová_2010\A_A_A_Oprava_Plotu_2016\Plot_Dům_201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_A_Dům_Poděbrady_Vilová_2010\A_A_A_Oprava_Plotu_2016\Plot_Dům_2016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0031AB" w:rsidRDefault="000031AB" w:rsidP="00003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19060"/>
            <wp:effectExtent l="19050" t="0" r="0" b="0"/>
            <wp:docPr id="1" name="obrázek 1" descr="C:\A_A_Dům_Poděbrady_Vilová_2010\A_A_A_Oprava_Plotu_2016\Plot_Dům_20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_A_Dům_Poděbrady_Vilová_2010\A_A_A_Oprava_Plotu_2016\Plot_Dům_2016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AB" w:rsidRDefault="000031AB" w:rsidP="00003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19060"/>
            <wp:effectExtent l="19050" t="0" r="0" b="0"/>
            <wp:docPr id="4" name="obrázek 4" descr="C:\A_A_Dům_Poděbrady_Vilová_2010\A_A_A_Oprava_Plotu_2016\Plot_Dům_20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_A_Dům_Poděbrady_Vilová_2010\A_A_A_Oprava_Plotu_2016\Plot_Dům_2016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AB" w:rsidRPr="000031AB" w:rsidRDefault="000031AB" w:rsidP="00003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137982"/>
            <wp:effectExtent l="19050" t="0" r="0" b="0"/>
            <wp:docPr id="3" name="obrázek 3" descr="C:\A_A_Dům_Poděbrady_Vilová_2010\A_A_A_Oprava_Plotu_2016\Výkres_plot_L_Kubel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_A_Dům_Poděbrady_Vilová_2010\A_A_A_Oprava_Plotu_2016\Výkres_plot_L_Kubelk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1AB" w:rsidRPr="000031AB" w:rsidSect="000D7B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31AB"/>
    <w:rsid w:val="000031AB"/>
    <w:rsid w:val="0001108A"/>
    <w:rsid w:val="000D7BBF"/>
    <w:rsid w:val="00285147"/>
    <w:rsid w:val="005C6B4E"/>
    <w:rsid w:val="009B7073"/>
    <w:rsid w:val="00A8279F"/>
    <w:rsid w:val="00AF2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7B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31AB"/>
    <w:rPr>
      <w:rFonts w:ascii="Tahoma" w:hAnsi="Tahoma" w:cs="Tahoma"/>
      <w:sz w:val="16"/>
      <w:szCs w:val="16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8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85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78</Words>
  <Characters>464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zakz</dc:creator>
  <cp:lastModifiedBy>zakz</cp:lastModifiedBy>
  <cp:revision>3</cp:revision>
  <dcterms:created xsi:type="dcterms:W3CDTF">2016-09-05T14:44:00Z</dcterms:created>
  <dcterms:modified xsi:type="dcterms:W3CDTF">2016-10-27T10:13:00Z</dcterms:modified>
</cp:coreProperties>
</file>