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1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1662"/>
        <w:gridCol w:w="1662"/>
        <w:gridCol w:w="1662"/>
        <w:gridCol w:w="1663"/>
        <w:gridCol w:w="960"/>
        <w:gridCol w:w="1143"/>
        <w:gridCol w:w="579"/>
      </w:tblGrid>
      <w:tr w:rsidR="00056B2D" w:rsidRPr="00724533" w:rsidTr="00153B5C">
        <w:trPr>
          <w:trHeight w:val="433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jc w:val="center"/>
              <w:rPr>
                <w:rFonts w:ascii="Arial" w:hAnsi="Arial" w:cs="Arial"/>
                <w:kern w:val="0"/>
                <w:sz w:val="28"/>
                <w:szCs w:val="28"/>
                <w:lang w:val="sk-SK" w:eastAsia="sk-SK"/>
              </w:rPr>
            </w:pPr>
            <w:r w:rsidRPr="00724533">
              <w:rPr>
                <w:rFonts w:ascii="Arial" w:hAnsi="Arial" w:cs="Arial"/>
                <w:kern w:val="0"/>
                <w:sz w:val="28"/>
                <w:szCs w:val="28"/>
                <w:lang w:val="sk-SK" w:eastAsia="sk-SK"/>
              </w:rPr>
              <w:t>Tabuľka noriem pre opravu elektromotorov</w:t>
            </w:r>
          </w:p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</w:tr>
      <w:tr w:rsidR="00056B2D" w:rsidRPr="00724533" w:rsidTr="00153B5C">
        <w:trPr>
          <w:trHeight w:val="255"/>
        </w:trPr>
        <w:tc>
          <w:tcPr>
            <w:tcW w:w="1662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663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43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79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</w:tr>
      <w:tr w:rsidR="00056B2D" w:rsidRPr="00724533" w:rsidTr="00153B5C">
        <w:trPr>
          <w:trHeight w:val="315"/>
        </w:trPr>
        <w:tc>
          <w:tcPr>
            <w:tcW w:w="4986" w:type="dxa"/>
            <w:gridSpan w:val="3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kern w:val="0"/>
                <w:szCs w:val="24"/>
                <w:lang w:val="sk-SK" w:eastAsia="sk-SK"/>
              </w:rPr>
            </w:pPr>
            <w:r w:rsidRPr="00724533">
              <w:rPr>
                <w:rFonts w:ascii="Arial" w:hAnsi="Arial" w:cs="Arial"/>
                <w:kern w:val="0"/>
                <w:szCs w:val="24"/>
                <w:lang w:val="sk-SK" w:eastAsia="sk-SK"/>
              </w:rPr>
              <w:t>Technický obsah:</w:t>
            </w:r>
          </w:p>
          <w:p w:rsidR="00056B2D" w:rsidRPr="00724533" w:rsidRDefault="00056B2D" w:rsidP="00985C6E">
            <w:pPr>
              <w:rPr>
                <w:rFonts w:ascii="Arial" w:hAnsi="Arial" w:cs="Arial"/>
                <w:kern w:val="0"/>
                <w:szCs w:val="24"/>
                <w:lang w:val="sk-SK" w:eastAsia="sk-SK"/>
              </w:rPr>
            </w:pPr>
          </w:p>
        </w:tc>
        <w:tc>
          <w:tcPr>
            <w:tcW w:w="1663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43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79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</w:tr>
      <w:tr w:rsidR="00056B2D" w:rsidRPr="00724533" w:rsidTr="00147F3D">
        <w:trPr>
          <w:trHeight w:val="315"/>
        </w:trPr>
        <w:tc>
          <w:tcPr>
            <w:tcW w:w="4986" w:type="dxa"/>
            <w:gridSpan w:val="3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kern w:val="0"/>
                <w:szCs w:val="24"/>
                <w:lang w:val="sk-SK" w:eastAsia="sk-SK"/>
              </w:rPr>
            </w:pPr>
            <w:r w:rsidRPr="00724533">
              <w:rPr>
                <w:rFonts w:ascii="Arial" w:hAnsi="Arial" w:cs="Arial"/>
                <w:kern w:val="0"/>
                <w:szCs w:val="24"/>
                <w:lang w:val="sk-SK" w:eastAsia="sk-SK"/>
              </w:rPr>
              <w:t>I. Stredné opravy = SO</w:t>
            </w:r>
          </w:p>
        </w:tc>
        <w:tc>
          <w:tcPr>
            <w:tcW w:w="1663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43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79" w:type="dxa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</w:tr>
      <w:tr w:rsidR="00147F3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ind w:left="85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demontáž elektromotora (súčasťou je aj skriňa svorkovnice) </w:t>
            </w:r>
          </w:p>
        </w:tc>
      </w:tr>
      <w:tr w:rsidR="00147F3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ind w:left="85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čistenie  </w:t>
            </w:r>
          </w:p>
        </w:tc>
      </w:tr>
      <w:tr w:rsidR="00147F3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ind w:left="85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výmena ložísk </w:t>
            </w:r>
          </w:p>
        </w:tc>
      </w:tr>
      <w:tr w:rsidR="00147F3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ind w:left="85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montáž elektromotora </w:t>
            </w:r>
          </w:p>
        </w:tc>
      </w:tr>
      <w:tr w:rsidR="00147F3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ind w:left="85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funkčná skúška a diagnostika -protokol </w:t>
            </w:r>
          </w:p>
        </w:tc>
      </w:tr>
      <w:tr w:rsidR="00147F3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ind w:left="85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povrchová úprava </w:t>
            </w:r>
          </w:p>
        </w:tc>
      </w:tr>
      <w:tr w:rsidR="00147F3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 </w:t>
            </w:r>
          </w:p>
        </w:tc>
      </w:tr>
      <w:tr w:rsidR="00147F3D" w:rsidRPr="00724533" w:rsidTr="00F42A5C">
        <w:trPr>
          <w:trHeight w:val="31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kern w:val="0"/>
                <w:szCs w:val="24"/>
                <w:lang w:val="sk-SK" w:eastAsia="sk-SK"/>
              </w:rPr>
              <w:t>II: Generálna kompletná oprava = GO</w:t>
            </w: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</w:tr>
      <w:tr w:rsidR="00147F3D" w:rsidRPr="00724533" w:rsidTr="00F42A5C">
        <w:trPr>
          <w:trHeight w:val="300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demontáž elektromotora </w:t>
            </w:r>
          </w:p>
        </w:tc>
      </w:tr>
      <w:tr w:rsidR="00147F3D" w:rsidRPr="00724533" w:rsidTr="00F42A5C">
        <w:trPr>
          <w:trHeight w:val="300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demontáž vinutí </w:t>
            </w:r>
          </w:p>
        </w:tc>
      </w:tr>
      <w:tr w:rsidR="00147F3D" w:rsidRPr="00724533" w:rsidTr="00F42A5C">
        <w:trPr>
          <w:trHeight w:val="300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rPr>
                <w:rFonts w:ascii="Arial" w:hAnsi="Arial" w:cs="Arial"/>
                <w:b w:val="0"/>
                <w:bCs w:val="0"/>
                <w:kern w:val="0"/>
                <w:szCs w:val="24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čistenie</w:t>
            </w:r>
            <w:r w:rsidRPr="00724533">
              <w:rPr>
                <w:rFonts w:ascii="Arial" w:hAnsi="Arial" w:cs="Arial"/>
                <w:b w:val="0"/>
                <w:bCs w:val="0"/>
                <w:kern w:val="0"/>
                <w:szCs w:val="24"/>
                <w:lang w:val="sk-SK" w:eastAsia="sk-SK"/>
              </w:rPr>
              <w:t> </w:t>
            </w:r>
          </w:p>
        </w:tc>
      </w:tr>
      <w:tr w:rsidR="00147F3D" w:rsidRPr="00724533" w:rsidTr="00F42A5C">
        <w:trPr>
          <w:trHeight w:val="233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ind w:left="6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- nové vinutie</w:t>
            </w:r>
          </w:p>
        </w:tc>
      </w:tr>
      <w:tr w:rsidR="00147F3D" w:rsidRPr="00724533" w:rsidTr="00F42A5C">
        <w:trPr>
          <w:trHeight w:val="232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8D3193">
            <w:pPr>
              <w:ind w:left="6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- lakovanie, impregnácia </w:t>
            </w:r>
          </w:p>
        </w:tc>
      </w:tr>
      <w:tr w:rsidR="00147F3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ind w:left="6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- sušenie </w:t>
            </w:r>
          </w:p>
        </w:tc>
      </w:tr>
      <w:tr w:rsidR="00260391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</w:tcPr>
          <w:p w:rsidR="00260391" w:rsidRPr="00724533" w:rsidRDefault="00260391" w:rsidP="0005272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kontrola, prípadná oprava ložiskových domcov</w:t>
            </w:r>
          </w:p>
        </w:tc>
      </w:tr>
      <w:tr w:rsidR="00147F3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výmena ložísk</w:t>
            </w:r>
          </w:p>
        </w:tc>
      </w:tr>
      <w:tr w:rsidR="00260391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260391" w:rsidRPr="00724533" w:rsidRDefault="00260391" w:rsidP="00147F3D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kontrola ventilátora, prípadná oprava  resp. výmena</w:t>
            </w:r>
          </w:p>
        </w:tc>
      </w:tr>
      <w:tr w:rsidR="00147F3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montáž elektromotora </w:t>
            </w:r>
          </w:p>
        </w:tc>
      </w:tr>
      <w:tr w:rsidR="00147F3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funkčná skúška a diagnostika - protokol </w:t>
            </w:r>
          </w:p>
        </w:tc>
      </w:tr>
      <w:tr w:rsidR="00147F3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147F3D" w:rsidRPr="00724533" w:rsidRDefault="00147F3D" w:rsidP="00147F3D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povrchová úprava </w:t>
            </w:r>
          </w:p>
        </w:tc>
      </w:tr>
      <w:tr w:rsidR="00056B2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056B2D" w:rsidRPr="00724533" w:rsidRDefault="00056B2D" w:rsidP="004F0EA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- oprava hriadeľa</w:t>
            </w:r>
          </w:p>
          <w:p w:rsidR="00056B2D" w:rsidRPr="00724533" w:rsidRDefault="00056B2D" w:rsidP="004F0EA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</w:tr>
      <w:tr w:rsidR="00260391" w:rsidRPr="00724533" w:rsidTr="00F42A5C">
        <w:trPr>
          <w:trHeight w:val="31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260391" w:rsidRPr="00724533" w:rsidRDefault="00260391" w:rsidP="00260391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kern w:val="0"/>
                <w:szCs w:val="24"/>
                <w:lang w:val="sk-SK" w:eastAsia="sk-SK"/>
              </w:rPr>
              <w:t>III. Ostatné, prípadné opravy - mimo tabuľky noriem</w:t>
            </w: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</w:tr>
      <w:tr w:rsidR="00056B2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056B2D" w:rsidRPr="00724533" w:rsidRDefault="00056B2D" w:rsidP="00985C6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Cenová ponuka, na základe schváleného </w:t>
            </w:r>
            <w:proofErr w:type="spellStart"/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položkovitého</w:t>
            </w:r>
            <w:proofErr w:type="spellEnd"/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rozpočtu, podľa osobitnej dohody</w:t>
            </w:r>
          </w:p>
        </w:tc>
      </w:tr>
      <w:tr w:rsidR="00260391" w:rsidRPr="00724533" w:rsidTr="00F42A5C">
        <w:trPr>
          <w:trHeight w:val="103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260391" w:rsidRPr="00724533" w:rsidRDefault="00260391" w:rsidP="00260391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 xml:space="preserve">   </w:t>
            </w:r>
          </w:p>
        </w:tc>
      </w:tr>
      <w:tr w:rsidR="00260391" w:rsidRPr="00724533" w:rsidTr="00F42A5C">
        <w:trPr>
          <w:trHeight w:val="31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260391" w:rsidRPr="00724533" w:rsidRDefault="00260391" w:rsidP="00985C6E">
            <w:pP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kern w:val="0"/>
                <w:szCs w:val="24"/>
                <w:lang w:val="sk-SK" w:eastAsia="sk-SK"/>
              </w:rPr>
              <w:t>IV: Určenie režijnej hodinovej sadzby:</w:t>
            </w:r>
          </w:p>
          <w:p w:rsidR="00260391" w:rsidRPr="00724533" w:rsidRDefault="00260391" w:rsidP="00985C6E">
            <w:pP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 w:eastAsia="sk-SK"/>
              </w:rPr>
              <w:t> </w:t>
            </w:r>
          </w:p>
        </w:tc>
      </w:tr>
      <w:tr w:rsidR="00056B2D" w:rsidRPr="00724533" w:rsidTr="00F42A5C">
        <w:trPr>
          <w:trHeight w:val="284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056B2D" w:rsidRPr="00724533" w:rsidRDefault="00056B2D" w:rsidP="004F0EAE">
            <w:pPr>
              <w:jc w:val="both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 w:eastAsia="sk-SK"/>
              </w:rPr>
              <w:t xml:space="preserve">Pri vytvorení režijných hodinových sadzieb zohľadnite </w:t>
            </w:r>
            <w:r w:rsidR="0005272C" w:rsidRPr="00724533"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 w:eastAsia="sk-SK"/>
              </w:rPr>
              <w:t>rozdelenie podľa KW</w:t>
            </w:r>
          </w:p>
        </w:tc>
      </w:tr>
      <w:tr w:rsidR="00260391" w:rsidRPr="00724533" w:rsidTr="00F42A5C">
        <w:trPr>
          <w:trHeight w:val="90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260391" w:rsidRPr="00724533" w:rsidRDefault="00260391" w:rsidP="00260391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 </w:t>
            </w:r>
          </w:p>
        </w:tc>
      </w:tr>
      <w:tr w:rsidR="00056B2D" w:rsidRPr="00724533" w:rsidTr="00F42A5C">
        <w:trPr>
          <w:trHeight w:val="975"/>
        </w:trPr>
        <w:tc>
          <w:tcPr>
            <w:tcW w:w="9331" w:type="dxa"/>
            <w:gridSpan w:val="7"/>
            <w:shd w:val="clear" w:color="auto" w:fill="FFFFFF"/>
            <w:vAlign w:val="bottom"/>
          </w:tcPr>
          <w:p w:rsidR="00056B2D" w:rsidRPr="00724533" w:rsidRDefault="00056B2D" w:rsidP="00524397">
            <w:pP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 w:eastAsia="sk-SK"/>
              </w:rPr>
              <w:t>Režijné hodinové sadzby obsahujú všetky náklady poskytovateľa (cena práce a súvisiace náklady, náklady na stroje, režijný materiál, technické pomocné materiály, atď.), okrem toho je možné vyúčtovať len náklady na materiál určené v zozname materiálov a prepravné náklady (náklady na výjazd).</w:t>
            </w:r>
          </w:p>
        </w:tc>
      </w:tr>
      <w:tr w:rsidR="00260391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260391" w:rsidRPr="00724533" w:rsidRDefault="00260391" w:rsidP="00260391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 </w:t>
            </w:r>
          </w:p>
        </w:tc>
      </w:tr>
      <w:tr w:rsidR="00056B2D" w:rsidRPr="00724533" w:rsidTr="00F42A5C">
        <w:trPr>
          <w:trHeight w:val="255"/>
        </w:trPr>
        <w:tc>
          <w:tcPr>
            <w:tcW w:w="9331" w:type="dxa"/>
            <w:gridSpan w:val="7"/>
            <w:shd w:val="clear" w:color="auto" w:fill="FFFFFF"/>
            <w:noWrap/>
            <w:vAlign w:val="bottom"/>
          </w:tcPr>
          <w:p w:rsidR="00056B2D" w:rsidRPr="00724533" w:rsidRDefault="00056B2D" w:rsidP="00003856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 w:eastAsia="sk-SK"/>
              </w:rPr>
              <w:t>  </w:t>
            </w:r>
          </w:p>
        </w:tc>
      </w:tr>
    </w:tbl>
    <w:p w:rsidR="00056B2D" w:rsidRPr="00724533" w:rsidRDefault="00056B2D" w:rsidP="00065D30">
      <w:pPr>
        <w:rPr>
          <w:lang w:val="sk-SK"/>
        </w:rPr>
      </w:pPr>
    </w:p>
    <w:p w:rsidR="00056B2D" w:rsidRPr="00724533" w:rsidRDefault="00056B2D" w:rsidP="00065D30">
      <w:pPr>
        <w:rPr>
          <w:lang w:val="sk-SK"/>
        </w:rPr>
      </w:pPr>
    </w:p>
    <w:p w:rsidR="001C0701" w:rsidRPr="00724533" w:rsidRDefault="001C0701" w:rsidP="00065D30">
      <w:pPr>
        <w:rPr>
          <w:lang w:val="sk-SK"/>
        </w:rPr>
      </w:pPr>
    </w:p>
    <w:p w:rsidR="00056B2D" w:rsidRPr="00724533" w:rsidRDefault="00056B2D" w:rsidP="00065D30">
      <w:pPr>
        <w:rPr>
          <w:lang w:val="sk-SK"/>
        </w:rPr>
      </w:pPr>
    </w:p>
    <w:p w:rsidR="00056B2D" w:rsidRPr="00724533" w:rsidRDefault="00056B2D" w:rsidP="00065D30">
      <w:pPr>
        <w:rPr>
          <w:lang w:val="sk-SK"/>
        </w:rPr>
      </w:pPr>
    </w:p>
    <w:p w:rsidR="00056B2D" w:rsidRPr="00724533" w:rsidRDefault="00056B2D" w:rsidP="00065D30">
      <w:pPr>
        <w:rPr>
          <w:lang w:val="sk-SK"/>
        </w:rPr>
      </w:pPr>
    </w:p>
    <w:p w:rsidR="00056B2D" w:rsidRPr="00724533" w:rsidRDefault="00056B2D" w:rsidP="00065D30">
      <w:pPr>
        <w:rPr>
          <w:lang w:val="sk-SK"/>
        </w:rPr>
      </w:pPr>
    </w:p>
    <w:p w:rsidR="00056B2D" w:rsidRPr="00724533" w:rsidRDefault="00056B2D" w:rsidP="00065D30">
      <w:pPr>
        <w:rPr>
          <w:lang w:val="sk-SK"/>
        </w:rPr>
      </w:pPr>
    </w:p>
    <w:p w:rsidR="00056B2D" w:rsidRPr="00724533" w:rsidRDefault="00056B2D" w:rsidP="00065D30">
      <w:pPr>
        <w:rPr>
          <w:lang w:val="sk-SK"/>
        </w:rPr>
      </w:pPr>
    </w:p>
    <w:p w:rsidR="00056B2D" w:rsidRPr="00724533" w:rsidRDefault="00056B2D" w:rsidP="00065D30">
      <w:pPr>
        <w:rPr>
          <w:lang w:val="sk-SK"/>
        </w:rPr>
      </w:pPr>
    </w:p>
    <w:p w:rsidR="00056B2D" w:rsidRPr="00724533" w:rsidRDefault="00056B2D" w:rsidP="00065D30">
      <w:pPr>
        <w:rPr>
          <w:lang w:val="sk-SK"/>
        </w:rPr>
      </w:pPr>
    </w:p>
    <w:p w:rsidR="001949FC" w:rsidRPr="00724533" w:rsidRDefault="001949FC" w:rsidP="00065D30">
      <w:pPr>
        <w:rPr>
          <w:lang w:val="sk-SK"/>
        </w:rPr>
      </w:pPr>
    </w:p>
    <w:p w:rsidR="001949FC" w:rsidRPr="00724533" w:rsidRDefault="001949FC" w:rsidP="00065D30">
      <w:pPr>
        <w:rPr>
          <w:lang w:val="sk-SK"/>
        </w:rPr>
      </w:pPr>
    </w:p>
    <w:p w:rsidR="00056B2D" w:rsidRPr="00724533" w:rsidRDefault="00056B2D" w:rsidP="00065D30">
      <w:pPr>
        <w:rPr>
          <w:lang w:val="sk-SK"/>
        </w:rPr>
      </w:pPr>
    </w:p>
    <w:p w:rsidR="00056B2D" w:rsidRPr="00724533" w:rsidRDefault="00056B2D" w:rsidP="00065D30">
      <w:pPr>
        <w:rPr>
          <w:lang w:val="sk-SK"/>
        </w:rPr>
      </w:pPr>
    </w:p>
    <w:p w:rsidR="00F42A5C" w:rsidRPr="00724533" w:rsidRDefault="00F42A5C" w:rsidP="00065D30">
      <w:pPr>
        <w:rPr>
          <w:lang w:val="sk-SK"/>
        </w:rPr>
      </w:pPr>
    </w:p>
    <w:p w:rsidR="00F42A5C" w:rsidRPr="00724533" w:rsidRDefault="00F42A5C" w:rsidP="00065D30">
      <w:pPr>
        <w:rPr>
          <w:lang w:val="sk-SK"/>
        </w:rPr>
      </w:pPr>
    </w:p>
    <w:p w:rsidR="00056B2D" w:rsidRPr="00724533" w:rsidRDefault="00056B2D" w:rsidP="00065D30">
      <w:pPr>
        <w:rPr>
          <w:lang w:val="sk-SK"/>
        </w:rPr>
      </w:pPr>
      <w:r w:rsidRPr="00724533">
        <w:rPr>
          <w:lang w:val="sk-SK"/>
        </w:rPr>
        <w:lastRenderedPageBreak/>
        <w:t>Opravy elektromotorov do 200kW:</w:t>
      </w:r>
    </w:p>
    <w:p w:rsidR="00056B2D" w:rsidRPr="00724533" w:rsidRDefault="00056B2D" w:rsidP="00065D30">
      <w:pPr>
        <w:rPr>
          <w:lang w:val="sk-SK"/>
        </w:rPr>
      </w:pPr>
    </w:p>
    <w:bookmarkStart w:id="0" w:name="_MON_1399897142"/>
    <w:bookmarkEnd w:id="0"/>
    <w:p w:rsidR="00056B2D" w:rsidRPr="00724533" w:rsidRDefault="0005272C" w:rsidP="00065D30">
      <w:pPr>
        <w:tabs>
          <w:tab w:val="left" w:pos="15660"/>
        </w:tabs>
        <w:rPr>
          <w:b w:val="0"/>
          <w:sz w:val="28"/>
          <w:szCs w:val="28"/>
          <w:u w:val="single"/>
          <w:lang w:val="sk-SK"/>
        </w:rPr>
      </w:pPr>
      <w:r w:rsidRPr="00724533">
        <w:rPr>
          <w:b w:val="0"/>
          <w:sz w:val="28"/>
          <w:szCs w:val="28"/>
          <w:u w:val="single"/>
          <w:lang w:val="sk-SK"/>
        </w:rPr>
        <w:object w:dxaOrig="9490" w:dyaOrig="10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543pt" o:ole="">
            <v:imagedata r:id="rId5" o:title=""/>
          </v:shape>
          <o:OLEObject Type="Embed" ProgID="Excel.Sheet.8" ShapeID="_x0000_i1025" DrawAspect="Content" ObjectID="_1405744201" r:id="rId6"/>
        </w:object>
      </w:r>
      <w:r w:rsidR="00056B2D" w:rsidRPr="00724533">
        <w:rPr>
          <w:b w:val="0"/>
          <w:sz w:val="28"/>
          <w:szCs w:val="28"/>
          <w:u w:val="single"/>
          <w:lang w:val="sk-SK"/>
        </w:rPr>
        <w:br w:type="page"/>
      </w:r>
      <w:bookmarkStart w:id="1" w:name="_MON_1399451826"/>
      <w:bookmarkEnd w:id="1"/>
      <w:r w:rsidR="007C3D97" w:rsidRPr="00724533">
        <w:rPr>
          <w:b w:val="0"/>
          <w:sz w:val="28"/>
          <w:szCs w:val="28"/>
          <w:u w:val="single"/>
          <w:lang w:val="sk-SK"/>
        </w:rPr>
        <w:object w:dxaOrig="9617" w:dyaOrig="10573">
          <v:shape id="_x0000_i1026" type="#_x0000_t75" style="width:480.75pt;height:528.75pt" o:ole="">
            <v:imagedata r:id="rId7" o:title=""/>
          </v:shape>
          <o:OLEObject Type="Embed" ProgID="Excel.Sheet.8" ShapeID="_x0000_i1026" DrawAspect="Content" ObjectID="_1405744202" r:id="rId8"/>
        </w:object>
      </w:r>
    </w:p>
    <w:p w:rsidR="00056B2D" w:rsidRPr="00724533" w:rsidRDefault="001949FC" w:rsidP="00065D30">
      <w:pPr>
        <w:rPr>
          <w:lang w:val="sk-SK"/>
        </w:rPr>
      </w:pPr>
      <w:r w:rsidRPr="00724533">
        <w:rPr>
          <w:lang w:val="sk-SK"/>
        </w:rPr>
        <w:t>Hodinová sadzba</w:t>
      </w:r>
      <w:r w:rsidRPr="00724533">
        <w:rPr>
          <w:lang w:val="sk-SK"/>
        </w:rPr>
        <w:tab/>
      </w:r>
      <w:r w:rsidRPr="00724533">
        <w:rPr>
          <w:lang w:val="sk-SK"/>
        </w:rPr>
        <w:tab/>
      </w:r>
      <w:r w:rsidRPr="00724533">
        <w:rPr>
          <w:lang w:val="sk-SK"/>
        </w:rPr>
        <w:tab/>
      </w:r>
      <w:r w:rsidR="00056B2D" w:rsidRPr="00724533">
        <w:rPr>
          <w:lang w:val="sk-SK"/>
        </w:rPr>
        <w:t xml:space="preserve"> ...€/hod</w:t>
      </w:r>
    </w:p>
    <w:p w:rsidR="00056B2D" w:rsidRPr="00724533" w:rsidRDefault="00056B2D" w:rsidP="00065D30">
      <w:pPr>
        <w:rPr>
          <w:lang w:val="sk-SK"/>
        </w:rPr>
      </w:pPr>
      <w:r w:rsidRPr="00724533">
        <w:rPr>
          <w:rFonts w:ascii="Arial" w:hAnsi="Arial" w:cs="Arial"/>
          <w:kern w:val="0"/>
          <w:sz w:val="22"/>
          <w:szCs w:val="22"/>
          <w:lang w:val="sk-SK" w:eastAsia="sk-SK"/>
        </w:rPr>
        <w:t>Režijná hodinová sadzba</w:t>
      </w:r>
      <w:r w:rsidR="001949FC" w:rsidRPr="00724533">
        <w:rPr>
          <w:rFonts w:ascii="Arial" w:hAnsi="Arial" w:cs="Arial"/>
          <w:kern w:val="0"/>
          <w:sz w:val="22"/>
          <w:szCs w:val="22"/>
          <w:lang w:val="sk-SK" w:eastAsia="sk-SK"/>
        </w:rPr>
        <w:tab/>
      </w:r>
      <w:r w:rsidR="001949FC" w:rsidRPr="00724533">
        <w:rPr>
          <w:rFonts w:ascii="Arial" w:hAnsi="Arial" w:cs="Arial"/>
          <w:kern w:val="0"/>
          <w:sz w:val="22"/>
          <w:szCs w:val="22"/>
          <w:lang w:val="sk-SK" w:eastAsia="sk-SK"/>
        </w:rPr>
        <w:tab/>
      </w:r>
      <w:r w:rsidRPr="00724533">
        <w:rPr>
          <w:lang w:val="sk-SK"/>
        </w:rPr>
        <w:t>...€/hod</w:t>
      </w:r>
    </w:p>
    <w:p w:rsidR="00056B2D" w:rsidRPr="00724533" w:rsidRDefault="00056B2D" w:rsidP="00065D30">
      <w:pPr>
        <w:rPr>
          <w:lang w:val="sk-SK"/>
        </w:rPr>
      </w:pPr>
    </w:p>
    <w:p w:rsidR="00056B2D" w:rsidRPr="00724533" w:rsidRDefault="0005272C" w:rsidP="007504AC">
      <w:pPr>
        <w:jc w:val="both"/>
        <w:rPr>
          <w:b w:val="0"/>
          <w:color w:val="000000"/>
          <w:szCs w:val="24"/>
          <w:lang w:val="sk-SK"/>
        </w:rPr>
      </w:pPr>
      <w:r w:rsidRPr="00724533">
        <w:rPr>
          <w:b w:val="0"/>
          <w:color w:val="000000"/>
          <w:szCs w:val="24"/>
          <w:lang w:val="sk-SK"/>
        </w:rPr>
        <w:t>Určite spôsob ocenenia pre ďalšie súvisiace zariadenia</w:t>
      </w:r>
      <w:r w:rsidR="00056B2D" w:rsidRPr="00724533">
        <w:rPr>
          <w:b w:val="0"/>
          <w:color w:val="000000"/>
          <w:szCs w:val="24"/>
          <w:lang w:val="sk-SK"/>
        </w:rPr>
        <w:t>:</w:t>
      </w:r>
    </w:p>
    <w:p w:rsidR="00056B2D" w:rsidRPr="00724533" w:rsidRDefault="00056B2D" w:rsidP="007504AC">
      <w:pPr>
        <w:jc w:val="both"/>
        <w:rPr>
          <w:b w:val="0"/>
          <w:color w:val="000000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B941FC" w:rsidRPr="00724533" w:rsidTr="00B941FC">
        <w:trPr>
          <w:cantSplit/>
          <w:trHeight w:val="562"/>
        </w:trPr>
        <w:tc>
          <w:tcPr>
            <w:tcW w:w="9709" w:type="dxa"/>
            <w:vAlign w:val="center"/>
          </w:tcPr>
          <w:p w:rsidR="00B941FC" w:rsidRPr="00724533" w:rsidRDefault="00B941FC" w:rsidP="002B0717">
            <w:pPr>
              <w:pStyle w:val="Hlavika"/>
              <w:jc w:val="center"/>
              <w:rPr>
                <w:b/>
                <w:bCs/>
                <w:sz w:val="24"/>
                <w:szCs w:val="24"/>
              </w:rPr>
            </w:pPr>
            <w:r w:rsidRPr="00724533">
              <w:rPr>
                <w:b/>
                <w:bCs/>
                <w:sz w:val="24"/>
                <w:szCs w:val="24"/>
              </w:rPr>
              <w:t>ELEKTROMOTORY</w:t>
            </w:r>
          </w:p>
        </w:tc>
      </w:tr>
      <w:tr w:rsidR="00B941FC" w:rsidRPr="00724533" w:rsidTr="00B941FC">
        <w:trPr>
          <w:cantSplit/>
          <w:trHeight w:val="255"/>
        </w:trPr>
        <w:tc>
          <w:tcPr>
            <w:tcW w:w="9709" w:type="dxa"/>
          </w:tcPr>
          <w:p w:rsidR="00B941FC" w:rsidRPr="00724533" w:rsidRDefault="00B941FC" w:rsidP="00B941FC">
            <w:pPr>
              <w:pStyle w:val="Hlavika"/>
              <w:rPr>
                <w:sz w:val="24"/>
                <w:szCs w:val="24"/>
                <w:highlight w:val="yellow"/>
              </w:rPr>
            </w:pPr>
            <w:r w:rsidRPr="00724533">
              <w:rPr>
                <w:sz w:val="24"/>
                <w:szCs w:val="24"/>
              </w:rPr>
              <w:t>S krúžkovou kotvou</w:t>
            </w:r>
          </w:p>
        </w:tc>
      </w:tr>
      <w:tr w:rsidR="00B941FC" w:rsidRPr="00724533" w:rsidTr="00B941FC">
        <w:trPr>
          <w:cantSplit/>
          <w:trHeight w:val="255"/>
        </w:trPr>
        <w:tc>
          <w:tcPr>
            <w:tcW w:w="9709" w:type="dxa"/>
          </w:tcPr>
          <w:p w:rsidR="00B941FC" w:rsidRPr="00724533" w:rsidRDefault="00B941FC" w:rsidP="00B941FC">
            <w:pPr>
              <w:pStyle w:val="Hlavika"/>
              <w:rPr>
                <w:sz w:val="24"/>
                <w:szCs w:val="24"/>
                <w:highlight w:val="yellow"/>
              </w:rPr>
            </w:pPr>
            <w:r w:rsidRPr="00724533">
              <w:rPr>
                <w:sz w:val="24"/>
                <w:szCs w:val="24"/>
              </w:rPr>
              <w:t>Synchrónne elektromotory</w:t>
            </w:r>
          </w:p>
        </w:tc>
      </w:tr>
      <w:tr w:rsidR="00B941FC" w:rsidRPr="00724533" w:rsidTr="00B941FC">
        <w:trPr>
          <w:cantSplit/>
          <w:trHeight w:val="255"/>
        </w:trPr>
        <w:tc>
          <w:tcPr>
            <w:tcW w:w="9709" w:type="dxa"/>
          </w:tcPr>
          <w:p w:rsidR="00B941FC" w:rsidRPr="00724533" w:rsidRDefault="00B941FC" w:rsidP="00B941FC">
            <w:pPr>
              <w:pStyle w:val="Hlavika"/>
              <w:rPr>
                <w:sz w:val="24"/>
                <w:szCs w:val="24"/>
                <w:highlight w:val="yellow"/>
              </w:rPr>
            </w:pPr>
            <w:r w:rsidRPr="00724533">
              <w:rPr>
                <w:sz w:val="24"/>
                <w:szCs w:val="24"/>
              </w:rPr>
              <w:t>Komutátorové elektromotory</w:t>
            </w:r>
          </w:p>
        </w:tc>
      </w:tr>
      <w:tr w:rsidR="00B941FC" w:rsidRPr="00724533" w:rsidTr="00B941FC">
        <w:trPr>
          <w:cantSplit/>
          <w:trHeight w:val="255"/>
        </w:trPr>
        <w:tc>
          <w:tcPr>
            <w:tcW w:w="9709" w:type="dxa"/>
          </w:tcPr>
          <w:p w:rsidR="00B941FC" w:rsidRPr="00724533" w:rsidRDefault="00B941FC" w:rsidP="00B941FC">
            <w:pPr>
              <w:pStyle w:val="Hlavika"/>
              <w:rPr>
                <w:sz w:val="24"/>
                <w:szCs w:val="24"/>
                <w:highlight w:val="yellow"/>
              </w:rPr>
            </w:pPr>
            <w:r w:rsidRPr="00724533">
              <w:rPr>
                <w:sz w:val="24"/>
                <w:szCs w:val="24"/>
              </w:rPr>
              <w:t>Jednosmerné elektromotory</w:t>
            </w:r>
          </w:p>
        </w:tc>
      </w:tr>
      <w:tr w:rsidR="00B941FC" w:rsidRPr="00724533" w:rsidTr="00B941FC">
        <w:trPr>
          <w:cantSplit/>
          <w:trHeight w:val="255"/>
        </w:trPr>
        <w:tc>
          <w:tcPr>
            <w:tcW w:w="9709" w:type="dxa"/>
          </w:tcPr>
          <w:p w:rsidR="00B941FC" w:rsidRPr="00724533" w:rsidRDefault="00B941FC" w:rsidP="00B941FC">
            <w:pPr>
              <w:pStyle w:val="Hlavika"/>
              <w:rPr>
                <w:sz w:val="24"/>
                <w:szCs w:val="24"/>
                <w:highlight w:val="yellow"/>
              </w:rPr>
            </w:pPr>
            <w:r w:rsidRPr="00724533">
              <w:rPr>
                <w:sz w:val="24"/>
                <w:szCs w:val="24"/>
              </w:rPr>
              <w:t>Ponorné čerpadlá</w:t>
            </w:r>
          </w:p>
        </w:tc>
      </w:tr>
      <w:tr w:rsidR="00B941FC" w:rsidRPr="00724533" w:rsidTr="00B941FC">
        <w:trPr>
          <w:cantSplit/>
          <w:trHeight w:val="255"/>
        </w:trPr>
        <w:tc>
          <w:tcPr>
            <w:tcW w:w="9709" w:type="dxa"/>
          </w:tcPr>
          <w:p w:rsidR="00B941FC" w:rsidRPr="00724533" w:rsidRDefault="00B941FC" w:rsidP="00B941FC">
            <w:pPr>
              <w:pStyle w:val="Hlavika"/>
              <w:rPr>
                <w:sz w:val="24"/>
                <w:szCs w:val="24"/>
                <w:highlight w:val="yellow"/>
              </w:rPr>
            </w:pPr>
            <w:proofErr w:type="spellStart"/>
            <w:r w:rsidRPr="00724533">
              <w:rPr>
                <w:sz w:val="24"/>
                <w:szCs w:val="24"/>
              </w:rPr>
              <w:t>Stirrer</w:t>
            </w:r>
            <w:proofErr w:type="spellEnd"/>
            <w:r w:rsidRPr="00724533">
              <w:rPr>
                <w:sz w:val="24"/>
                <w:szCs w:val="24"/>
              </w:rPr>
              <w:t xml:space="preserve"> (špeciálne) motory</w:t>
            </w:r>
          </w:p>
        </w:tc>
      </w:tr>
      <w:tr w:rsidR="00B941FC" w:rsidRPr="00724533" w:rsidTr="00B941FC">
        <w:trPr>
          <w:cantSplit/>
          <w:trHeight w:val="255"/>
        </w:trPr>
        <w:tc>
          <w:tcPr>
            <w:tcW w:w="9709" w:type="dxa"/>
          </w:tcPr>
          <w:p w:rsidR="00B941FC" w:rsidRPr="00724533" w:rsidRDefault="00B941FC" w:rsidP="00B941FC">
            <w:pPr>
              <w:pStyle w:val="Hlavika"/>
              <w:tabs>
                <w:tab w:val="clear" w:pos="4703"/>
                <w:tab w:val="clear" w:pos="9406"/>
                <w:tab w:val="left" w:pos="8130"/>
              </w:tabs>
              <w:rPr>
                <w:sz w:val="24"/>
                <w:szCs w:val="24"/>
                <w:highlight w:val="yellow"/>
              </w:rPr>
            </w:pPr>
            <w:r w:rsidRPr="00724533">
              <w:rPr>
                <w:sz w:val="24"/>
                <w:szCs w:val="24"/>
              </w:rPr>
              <w:t>EX prevedenie v atypickom vyhotovení</w:t>
            </w:r>
          </w:p>
        </w:tc>
      </w:tr>
      <w:tr w:rsidR="00B941FC" w:rsidRPr="00724533" w:rsidTr="00B941FC">
        <w:trPr>
          <w:cantSplit/>
          <w:trHeight w:val="293"/>
        </w:trPr>
        <w:tc>
          <w:tcPr>
            <w:tcW w:w="9709" w:type="dxa"/>
          </w:tcPr>
          <w:p w:rsidR="00B941FC" w:rsidRPr="00724533" w:rsidRDefault="00B941FC" w:rsidP="00B941FC">
            <w:pPr>
              <w:pStyle w:val="Hlavika"/>
              <w:jc w:val="both"/>
              <w:rPr>
                <w:sz w:val="24"/>
                <w:szCs w:val="24"/>
                <w:highlight w:val="yellow"/>
              </w:rPr>
            </w:pPr>
            <w:r w:rsidRPr="00724533">
              <w:rPr>
                <w:sz w:val="24"/>
                <w:szCs w:val="24"/>
              </w:rPr>
              <w:t xml:space="preserve">Elektromotory, ktorých </w:t>
            </w:r>
            <w:proofErr w:type="spellStart"/>
            <w:r w:rsidRPr="00724533">
              <w:rPr>
                <w:sz w:val="24"/>
                <w:szCs w:val="24"/>
              </w:rPr>
              <w:t>paket</w:t>
            </w:r>
            <w:proofErr w:type="spellEnd"/>
            <w:r w:rsidRPr="00724533">
              <w:rPr>
                <w:sz w:val="24"/>
                <w:szCs w:val="24"/>
              </w:rPr>
              <w:t xml:space="preserve"> statora má pomer priemeru k dĺžke  1 : 2</w:t>
            </w:r>
          </w:p>
        </w:tc>
      </w:tr>
      <w:tr w:rsidR="00B941FC" w:rsidRPr="00724533" w:rsidTr="00B941FC">
        <w:trPr>
          <w:cantSplit/>
          <w:trHeight w:val="292"/>
        </w:trPr>
        <w:tc>
          <w:tcPr>
            <w:tcW w:w="9709" w:type="dxa"/>
          </w:tcPr>
          <w:p w:rsidR="00B941FC" w:rsidRPr="00724533" w:rsidRDefault="00B941FC" w:rsidP="00B941FC">
            <w:pPr>
              <w:pStyle w:val="Hlavika"/>
              <w:jc w:val="both"/>
              <w:rPr>
                <w:sz w:val="24"/>
                <w:szCs w:val="24"/>
              </w:rPr>
            </w:pPr>
            <w:r w:rsidRPr="00724533">
              <w:rPr>
                <w:sz w:val="24"/>
                <w:szCs w:val="24"/>
              </w:rPr>
              <w:t>Motor generátory</w:t>
            </w:r>
          </w:p>
        </w:tc>
      </w:tr>
      <w:tr w:rsidR="00B941FC" w:rsidRPr="00724533" w:rsidTr="00B941FC">
        <w:trPr>
          <w:cantSplit/>
          <w:trHeight w:val="562"/>
        </w:trPr>
        <w:tc>
          <w:tcPr>
            <w:tcW w:w="9709" w:type="dxa"/>
            <w:vAlign w:val="center"/>
          </w:tcPr>
          <w:p w:rsidR="00B941FC" w:rsidRPr="00724533" w:rsidRDefault="00B941FC" w:rsidP="00397746">
            <w:pPr>
              <w:pStyle w:val="Hlavika"/>
              <w:jc w:val="center"/>
              <w:rPr>
                <w:b/>
                <w:bCs/>
                <w:sz w:val="24"/>
                <w:szCs w:val="24"/>
              </w:rPr>
            </w:pPr>
            <w:r w:rsidRPr="00724533">
              <w:rPr>
                <w:b/>
                <w:bCs/>
                <w:sz w:val="24"/>
                <w:szCs w:val="24"/>
              </w:rPr>
              <w:lastRenderedPageBreak/>
              <w:t>ELEKTROMOTORY</w:t>
            </w:r>
          </w:p>
        </w:tc>
      </w:tr>
      <w:tr w:rsidR="00B941FC" w:rsidRPr="00724533" w:rsidTr="00B941FC">
        <w:trPr>
          <w:cantSplit/>
          <w:trHeight w:val="255"/>
        </w:trPr>
        <w:tc>
          <w:tcPr>
            <w:tcW w:w="9709" w:type="dxa"/>
          </w:tcPr>
          <w:p w:rsidR="00B941FC" w:rsidRPr="00724533" w:rsidRDefault="00B941FC" w:rsidP="00B941FC">
            <w:pPr>
              <w:pStyle w:val="Hlavika"/>
              <w:rPr>
                <w:sz w:val="24"/>
                <w:szCs w:val="24"/>
                <w:highlight w:val="yellow"/>
              </w:rPr>
            </w:pPr>
            <w:proofErr w:type="spellStart"/>
            <w:r w:rsidRPr="00724533">
              <w:rPr>
                <w:sz w:val="24"/>
                <w:szCs w:val="24"/>
              </w:rPr>
              <w:t>Servomotory</w:t>
            </w:r>
            <w:proofErr w:type="spellEnd"/>
            <w:r w:rsidRPr="00724533">
              <w:rPr>
                <w:sz w:val="24"/>
                <w:szCs w:val="24"/>
              </w:rPr>
              <w:t xml:space="preserve"> ako celok</w:t>
            </w:r>
          </w:p>
        </w:tc>
      </w:tr>
      <w:tr w:rsidR="00B941FC" w:rsidRPr="00724533" w:rsidTr="00B941FC">
        <w:trPr>
          <w:cantSplit/>
          <w:trHeight w:val="255"/>
        </w:trPr>
        <w:tc>
          <w:tcPr>
            <w:tcW w:w="9709" w:type="dxa"/>
          </w:tcPr>
          <w:p w:rsidR="00B941FC" w:rsidRPr="00724533" w:rsidRDefault="00B941FC" w:rsidP="00B941FC">
            <w:pPr>
              <w:pStyle w:val="Hlavika"/>
              <w:rPr>
                <w:sz w:val="24"/>
                <w:szCs w:val="24"/>
                <w:highlight w:val="yellow"/>
              </w:rPr>
            </w:pPr>
            <w:r w:rsidRPr="00724533">
              <w:rPr>
                <w:sz w:val="24"/>
                <w:szCs w:val="24"/>
              </w:rPr>
              <w:t>Ventilátory , zariadenie ako celok (potrubné ventilátory)</w:t>
            </w:r>
          </w:p>
        </w:tc>
      </w:tr>
      <w:tr w:rsidR="00B941FC" w:rsidRPr="00724533" w:rsidTr="00B941FC">
        <w:trPr>
          <w:cantSplit/>
          <w:trHeight w:val="255"/>
        </w:trPr>
        <w:tc>
          <w:tcPr>
            <w:tcW w:w="9709" w:type="dxa"/>
          </w:tcPr>
          <w:p w:rsidR="00B941FC" w:rsidRPr="00724533" w:rsidRDefault="00B941FC" w:rsidP="00B941FC">
            <w:pPr>
              <w:pStyle w:val="Hlavika"/>
              <w:rPr>
                <w:sz w:val="24"/>
                <w:szCs w:val="24"/>
                <w:highlight w:val="yellow"/>
              </w:rPr>
            </w:pPr>
            <w:r w:rsidRPr="00724533">
              <w:rPr>
                <w:sz w:val="24"/>
                <w:szCs w:val="24"/>
              </w:rPr>
              <w:t>VN motory</w:t>
            </w:r>
          </w:p>
        </w:tc>
      </w:tr>
      <w:tr w:rsidR="001949FC" w:rsidRPr="00724533" w:rsidTr="00B941FC">
        <w:trPr>
          <w:cantSplit/>
          <w:trHeight w:hRule="exact" w:val="112"/>
        </w:trPr>
        <w:tc>
          <w:tcPr>
            <w:tcW w:w="9709" w:type="dxa"/>
          </w:tcPr>
          <w:p w:rsidR="001949FC" w:rsidRPr="00724533" w:rsidRDefault="001949FC" w:rsidP="00397746">
            <w:pPr>
              <w:pStyle w:val="Hlavika"/>
              <w:jc w:val="center"/>
              <w:rPr>
                <w:sz w:val="24"/>
                <w:szCs w:val="24"/>
                <w:highlight w:val="yellow"/>
              </w:rPr>
            </w:pPr>
            <w:r w:rsidRPr="00724533">
              <w:rPr>
                <w:sz w:val="24"/>
                <w:szCs w:val="24"/>
              </w:rPr>
              <w:t xml:space="preserve"> </w:t>
            </w:r>
          </w:p>
        </w:tc>
      </w:tr>
      <w:tr w:rsidR="00B941FC" w:rsidRPr="00724533" w:rsidTr="00B941FC">
        <w:trPr>
          <w:cantSplit/>
          <w:trHeight w:val="255"/>
        </w:trPr>
        <w:tc>
          <w:tcPr>
            <w:tcW w:w="9709" w:type="dxa"/>
          </w:tcPr>
          <w:p w:rsidR="00B941FC" w:rsidRPr="00724533" w:rsidRDefault="00B941FC" w:rsidP="00B941FC">
            <w:pPr>
              <w:pStyle w:val="Hlavika"/>
              <w:rPr>
                <w:sz w:val="24"/>
                <w:szCs w:val="24"/>
                <w:highlight w:val="yellow"/>
              </w:rPr>
            </w:pPr>
            <w:r w:rsidRPr="00724533">
              <w:rPr>
                <w:b/>
                <w:sz w:val="24"/>
                <w:szCs w:val="24"/>
              </w:rPr>
              <w:t>Ocenenie transportu</w:t>
            </w:r>
          </w:p>
        </w:tc>
      </w:tr>
    </w:tbl>
    <w:p w:rsidR="00056B2D" w:rsidRPr="00724533" w:rsidRDefault="00056B2D" w:rsidP="007504AC">
      <w:pPr>
        <w:jc w:val="both"/>
        <w:rPr>
          <w:color w:val="000000"/>
          <w:szCs w:val="24"/>
          <w:lang w:val="sk-SK"/>
        </w:rPr>
      </w:pPr>
    </w:p>
    <w:p w:rsidR="00056B2D" w:rsidRPr="00724533" w:rsidRDefault="00056B2D" w:rsidP="007504AC">
      <w:pPr>
        <w:rPr>
          <w:lang w:val="sk-SK"/>
        </w:rPr>
      </w:pPr>
      <w:r w:rsidRPr="00724533">
        <w:rPr>
          <w:lang w:val="sk-SK"/>
        </w:rPr>
        <w:t>Ďalšie činnosti:</w:t>
      </w:r>
    </w:p>
    <w:p w:rsidR="00056B2D" w:rsidRPr="00724533" w:rsidRDefault="00056B2D" w:rsidP="007504AC">
      <w:pPr>
        <w:rPr>
          <w:b w:val="0"/>
          <w:color w:val="000000"/>
          <w:szCs w:val="24"/>
          <w:lang w:val="sk-SK"/>
        </w:rPr>
      </w:pPr>
      <w:r w:rsidRPr="00724533">
        <w:rPr>
          <w:b w:val="0"/>
          <w:color w:val="000000"/>
          <w:szCs w:val="24"/>
          <w:lang w:val="sk-SK"/>
        </w:rPr>
        <w:t xml:space="preserve">Mechanické a elektrické opravy motorov            </w:t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  <w:t>..... €/hod</w:t>
      </w:r>
    </w:p>
    <w:p w:rsidR="001949FC" w:rsidRPr="00724533" w:rsidRDefault="00056B2D" w:rsidP="007504AC">
      <w:pPr>
        <w:rPr>
          <w:b w:val="0"/>
          <w:color w:val="000000"/>
          <w:szCs w:val="24"/>
          <w:lang w:val="sk-SK"/>
        </w:rPr>
      </w:pPr>
      <w:r w:rsidRPr="00724533">
        <w:rPr>
          <w:b w:val="0"/>
          <w:color w:val="000000"/>
          <w:szCs w:val="24"/>
          <w:lang w:val="sk-SK"/>
        </w:rPr>
        <w:t>Kovové obrábanie</w:t>
      </w:r>
      <w:r w:rsidR="001949FC" w:rsidRPr="00724533">
        <w:rPr>
          <w:b w:val="0"/>
          <w:color w:val="000000"/>
          <w:szCs w:val="24"/>
          <w:lang w:val="sk-SK"/>
        </w:rPr>
        <w:tab/>
      </w:r>
      <w:r w:rsidR="001949FC" w:rsidRPr="00724533">
        <w:rPr>
          <w:b w:val="0"/>
          <w:color w:val="000000"/>
          <w:szCs w:val="24"/>
          <w:lang w:val="sk-SK"/>
        </w:rPr>
        <w:tab/>
      </w:r>
      <w:r w:rsidR="001949FC" w:rsidRPr="00724533">
        <w:rPr>
          <w:b w:val="0"/>
          <w:color w:val="000000"/>
          <w:szCs w:val="24"/>
          <w:lang w:val="sk-SK"/>
        </w:rPr>
        <w:tab/>
      </w:r>
      <w:r w:rsidR="001949FC" w:rsidRPr="00724533">
        <w:rPr>
          <w:b w:val="0"/>
          <w:color w:val="000000"/>
          <w:szCs w:val="24"/>
          <w:lang w:val="sk-SK"/>
        </w:rPr>
        <w:tab/>
      </w:r>
      <w:r w:rsidR="001949FC" w:rsidRPr="00724533">
        <w:rPr>
          <w:b w:val="0"/>
          <w:color w:val="000000"/>
          <w:szCs w:val="24"/>
          <w:lang w:val="sk-SK"/>
        </w:rPr>
        <w:tab/>
      </w:r>
      <w:r w:rsidR="001949FC" w:rsidRPr="00724533">
        <w:rPr>
          <w:b w:val="0"/>
          <w:color w:val="000000"/>
          <w:szCs w:val="24"/>
          <w:lang w:val="sk-SK"/>
        </w:rPr>
        <w:tab/>
      </w:r>
      <w:r w:rsidR="001949FC" w:rsidRPr="00724533">
        <w:rPr>
          <w:b w:val="0"/>
          <w:color w:val="000000"/>
          <w:szCs w:val="24"/>
          <w:lang w:val="sk-SK"/>
        </w:rPr>
        <w:tab/>
      </w:r>
      <w:r w:rsidR="001949FC" w:rsidRPr="00724533">
        <w:rPr>
          <w:b w:val="0"/>
          <w:color w:val="000000"/>
          <w:szCs w:val="24"/>
          <w:lang w:val="sk-SK"/>
        </w:rPr>
        <w:tab/>
      </w:r>
      <w:r w:rsidR="001949FC" w:rsidRPr="00724533">
        <w:rPr>
          <w:b w:val="0"/>
          <w:color w:val="000000"/>
          <w:szCs w:val="24"/>
          <w:lang w:val="sk-SK"/>
        </w:rPr>
        <w:tab/>
        <w:t>..... €/hod</w:t>
      </w:r>
    </w:p>
    <w:p w:rsidR="001949FC" w:rsidRPr="00724533" w:rsidRDefault="001949FC" w:rsidP="001949FC">
      <w:pPr>
        <w:rPr>
          <w:b w:val="0"/>
          <w:color w:val="000000"/>
          <w:szCs w:val="24"/>
          <w:lang w:val="sk-SK"/>
        </w:rPr>
      </w:pPr>
      <w:r w:rsidRPr="00724533">
        <w:rPr>
          <w:b w:val="0"/>
          <w:color w:val="000000"/>
          <w:szCs w:val="24"/>
          <w:lang w:val="sk-SK"/>
        </w:rPr>
        <w:t>Kontrola, prípadne oprava ložiskových domcov</w:t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  <w:t>..... €/hod</w:t>
      </w:r>
    </w:p>
    <w:p w:rsidR="00056B2D" w:rsidRPr="00724533" w:rsidRDefault="001949FC" w:rsidP="007504AC">
      <w:pPr>
        <w:rPr>
          <w:b w:val="0"/>
          <w:color w:val="000000"/>
          <w:szCs w:val="24"/>
          <w:lang w:val="sk-SK"/>
        </w:rPr>
      </w:pPr>
      <w:r w:rsidRPr="00724533">
        <w:rPr>
          <w:b w:val="0"/>
          <w:color w:val="000000"/>
          <w:szCs w:val="24"/>
          <w:lang w:val="sk-SK"/>
        </w:rPr>
        <w:t>Kontrola, prípadne oprava alebo výmena ventilátora</w:t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="00056B2D" w:rsidRPr="00724533">
        <w:rPr>
          <w:b w:val="0"/>
          <w:color w:val="000000"/>
          <w:szCs w:val="24"/>
          <w:lang w:val="sk-SK"/>
        </w:rPr>
        <w:t>..... €/hod</w:t>
      </w:r>
    </w:p>
    <w:p w:rsidR="00056B2D" w:rsidRPr="00724533" w:rsidRDefault="00056B2D" w:rsidP="00DD48F7">
      <w:pPr>
        <w:jc w:val="both"/>
        <w:rPr>
          <w:b w:val="0"/>
          <w:color w:val="000000"/>
          <w:szCs w:val="24"/>
          <w:lang w:val="sk-SK"/>
        </w:rPr>
      </w:pPr>
      <w:r w:rsidRPr="00724533">
        <w:rPr>
          <w:b w:val="0"/>
          <w:color w:val="000000"/>
          <w:szCs w:val="24"/>
          <w:lang w:val="sk-SK"/>
        </w:rPr>
        <w:t>Vykonávanie technickej, inžinierskej, materiálovej a obchodno-servisnej</w:t>
      </w:r>
    </w:p>
    <w:p w:rsidR="00056B2D" w:rsidRPr="00724533" w:rsidRDefault="00056B2D" w:rsidP="00DD48F7">
      <w:pPr>
        <w:jc w:val="both"/>
        <w:rPr>
          <w:b w:val="0"/>
          <w:color w:val="000000"/>
          <w:szCs w:val="24"/>
          <w:lang w:val="sk-SK"/>
        </w:rPr>
      </w:pPr>
      <w:r w:rsidRPr="00724533">
        <w:rPr>
          <w:b w:val="0"/>
          <w:color w:val="000000"/>
          <w:szCs w:val="24"/>
          <w:lang w:val="sk-SK"/>
        </w:rPr>
        <w:t>činnosti, zabezpečenie projektovej a výkresovej dokumentácie</w:t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color w:val="000000"/>
          <w:szCs w:val="24"/>
          <w:lang w:val="sk-SK"/>
        </w:rPr>
        <w:tab/>
      </w:r>
      <w:r w:rsidRPr="00724533">
        <w:rPr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>..... €/hod</w:t>
      </w:r>
    </w:p>
    <w:p w:rsidR="00056B2D" w:rsidRPr="00724533" w:rsidRDefault="00056B2D" w:rsidP="00DD48F7">
      <w:pPr>
        <w:jc w:val="both"/>
        <w:rPr>
          <w:b w:val="0"/>
          <w:szCs w:val="24"/>
          <w:lang w:val="sk-SK"/>
        </w:rPr>
      </w:pPr>
      <w:r w:rsidRPr="00724533">
        <w:rPr>
          <w:b w:val="0"/>
          <w:szCs w:val="24"/>
          <w:lang w:val="sk-SK"/>
        </w:rPr>
        <w:t>Činnosti na str</w:t>
      </w:r>
      <w:r w:rsidR="00F42A5C" w:rsidRPr="00724533">
        <w:rPr>
          <w:b w:val="0"/>
          <w:szCs w:val="24"/>
          <w:lang w:val="sk-SK"/>
        </w:rPr>
        <w:t>ojnotechnologickom zariadení  (</w:t>
      </w:r>
      <w:r w:rsidRPr="00724533">
        <w:rPr>
          <w:b w:val="0"/>
          <w:szCs w:val="24"/>
          <w:lang w:val="sk-SK"/>
        </w:rPr>
        <w:t>rozkuplovanie, skuplovanie</w:t>
      </w:r>
    </w:p>
    <w:p w:rsidR="00056B2D" w:rsidRPr="00724533" w:rsidRDefault="00056B2D" w:rsidP="00DD48F7">
      <w:pPr>
        <w:jc w:val="both"/>
        <w:rPr>
          <w:b w:val="0"/>
          <w:szCs w:val="24"/>
          <w:lang w:val="sk-SK"/>
        </w:rPr>
      </w:pPr>
      <w:r w:rsidRPr="00724533">
        <w:rPr>
          <w:b w:val="0"/>
          <w:szCs w:val="24"/>
          <w:lang w:val="sk-SK"/>
        </w:rPr>
        <w:t>a centrovanie zariadenia po oprave</w:t>
      </w:r>
      <w:r w:rsidR="00F42A5C" w:rsidRPr="00724533">
        <w:rPr>
          <w:b w:val="0"/>
          <w:szCs w:val="24"/>
          <w:lang w:val="sk-SK"/>
        </w:rPr>
        <w:t>)</w:t>
      </w:r>
      <w:r w:rsidR="007C3D97" w:rsidRPr="00724533">
        <w:rPr>
          <w:b w:val="0"/>
          <w:szCs w:val="24"/>
          <w:lang w:val="sk-SK"/>
        </w:rPr>
        <w:tab/>
      </w:r>
      <w:r w:rsidR="007C3D97" w:rsidRPr="00724533">
        <w:rPr>
          <w:b w:val="0"/>
          <w:szCs w:val="24"/>
          <w:lang w:val="sk-SK"/>
        </w:rPr>
        <w:tab/>
      </w:r>
      <w:r w:rsidR="007C3D97" w:rsidRPr="00724533">
        <w:rPr>
          <w:b w:val="0"/>
          <w:szCs w:val="24"/>
          <w:lang w:val="sk-SK"/>
        </w:rPr>
        <w:tab/>
      </w:r>
      <w:r w:rsidR="007C3D97" w:rsidRPr="00724533">
        <w:rPr>
          <w:b w:val="0"/>
          <w:szCs w:val="24"/>
          <w:lang w:val="sk-SK"/>
        </w:rPr>
        <w:tab/>
      </w:r>
      <w:r w:rsidR="007C3D97" w:rsidRPr="00724533">
        <w:rPr>
          <w:b w:val="0"/>
          <w:szCs w:val="24"/>
          <w:lang w:val="sk-SK"/>
        </w:rPr>
        <w:tab/>
      </w:r>
      <w:r w:rsidR="007C3D97" w:rsidRPr="00724533">
        <w:rPr>
          <w:b w:val="0"/>
          <w:szCs w:val="24"/>
          <w:lang w:val="sk-SK"/>
        </w:rPr>
        <w:tab/>
      </w:r>
      <w:r w:rsidR="007C3D97" w:rsidRPr="00724533">
        <w:rPr>
          <w:b w:val="0"/>
          <w:szCs w:val="24"/>
          <w:lang w:val="sk-SK"/>
        </w:rPr>
        <w:tab/>
      </w:r>
      <w:r w:rsidRPr="00724533">
        <w:rPr>
          <w:b w:val="0"/>
          <w:szCs w:val="24"/>
          <w:lang w:val="sk-SK"/>
        </w:rPr>
        <w:t>..... €/hod</w:t>
      </w:r>
    </w:p>
    <w:p w:rsidR="00056B2D" w:rsidRPr="00724533" w:rsidRDefault="007C3D97" w:rsidP="00DD48F7">
      <w:pPr>
        <w:jc w:val="both"/>
        <w:rPr>
          <w:b w:val="0"/>
          <w:szCs w:val="24"/>
          <w:lang w:val="sk-SK"/>
        </w:rPr>
      </w:pPr>
      <w:r w:rsidRPr="00724533">
        <w:rPr>
          <w:b w:val="0"/>
          <w:szCs w:val="24"/>
          <w:lang w:val="sk-SK"/>
        </w:rPr>
        <w:t xml:space="preserve">Transportné činnosti </w:t>
      </w:r>
      <w:r w:rsidR="00F42A5C" w:rsidRPr="00724533">
        <w:rPr>
          <w:b w:val="0"/>
          <w:szCs w:val="24"/>
          <w:lang w:val="sk-SK"/>
        </w:rPr>
        <w:t>(</w:t>
      </w:r>
      <w:r w:rsidR="00056B2D" w:rsidRPr="00724533">
        <w:rPr>
          <w:b w:val="0"/>
          <w:szCs w:val="24"/>
          <w:lang w:val="sk-SK"/>
        </w:rPr>
        <w:t>fyzický transport el. motorov)</w:t>
      </w:r>
      <w:r w:rsidRPr="00724533">
        <w:rPr>
          <w:b w:val="0"/>
          <w:szCs w:val="24"/>
          <w:lang w:val="sk-SK"/>
        </w:rPr>
        <w:tab/>
      </w:r>
      <w:r w:rsidRPr="00724533">
        <w:rPr>
          <w:b w:val="0"/>
          <w:szCs w:val="24"/>
          <w:lang w:val="sk-SK"/>
        </w:rPr>
        <w:tab/>
      </w:r>
      <w:r w:rsidRPr="00724533">
        <w:rPr>
          <w:b w:val="0"/>
          <w:szCs w:val="24"/>
          <w:lang w:val="sk-SK"/>
        </w:rPr>
        <w:tab/>
      </w:r>
      <w:r w:rsidRPr="00724533">
        <w:rPr>
          <w:b w:val="0"/>
          <w:szCs w:val="24"/>
          <w:lang w:val="sk-SK"/>
        </w:rPr>
        <w:tab/>
        <w:t>..</w:t>
      </w:r>
      <w:r w:rsidR="00056B2D" w:rsidRPr="00724533">
        <w:rPr>
          <w:b w:val="0"/>
          <w:szCs w:val="24"/>
          <w:lang w:val="sk-SK"/>
        </w:rPr>
        <w:t>... €/hod</w:t>
      </w:r>
    </w:p>
    <w:p w:rsidR="00056B2D" w:rsidRPr="00724533" w:rsidRDefault="00056B2D" w:rsidP="007504AC">
      <w:pPr>
        <w:rPr>
          <w:szCs w:val="24"/>
          <w:lang w:val="sk-SK"/>
        </w:rPr>
      </w:pPr>
      <w:r w:rsidRPr="00724533">
        <w:rPr>
          <w:b w:val="0"/>
          <w:szCs w:val="24"/>
          <w:lang w:val="sk-SK"/>
        </w:rPr>
        <w:tab/>
        <w:t xml:space="preserve">                               </w:t>
      </w:r>
      <w:r w:rsidRPr="00724533">
        <w:rPr>
          <w:szCs w:val="24"/>
          <w:lang w:val="sk-SK"/>
        </w:rPr>
        <w:tab/>
      </w:r>
      <w:r w:rsidRPr="00724533">
        <w:rPr>
          <w:szCs w:val="24"/>
          <w:lang w:val="sk-SK"/>
        </w:rPr>
        <w:tab/>
      </w:r>
      <w:r w:rsidRPr="00724533">
        <w:rPr>
          <w:szCs w:val="24"/>
          <w:lang w:val="sk-SK"/>
        </w:rPr>
        <w:tab/>
      </w:r>
      <w:r w:rsidRPr="00724533">
        <w:rPr>
          <w:szCs w:val="24"/>
          <w:lang w:val="sk-SK"/>
        </w:rPr>
        <w:tab/>
      </w:r>
    </w:p>
    <w:p w:rsidR="00056B2D" w:rsidRPr="00724533" w:rsidRDefault="00056B2D" w:rsidP="007504AC">
      <w:pPr>
        <w:jc w:val="both"/>
        <w:rPr>
          <w:color w:val="000000"/>
          <w:szCs w:val="24"/>
          <w:lang w:val="sk-SK"/>
        </w:rPr>
      </w:pPr>
      <w:r w:rsidRPr="00724533">
        <w:rPr>
          <w:color w:val="000000"/>
          <w:szCs w:val="24"/>
          <w:lang w:val="sk-SK"/>
        </w:rPr>
        <w:t>Mechanizmy a zariadenia:</w:t>
      </w:r>
      <w:r w:rsidRPr="00724533">
        <w:rPr>
          <w:color w:val="000000"/>
          <w:szCs w:val="24"/>
          <w:lang w:val="sk-SK"/>
        </w:rPr>
        <w:tab/>
      </w:r>
      <w:r w:rsidRPr="00724533">
        <w:rPr>
          <w:color w:val="000000"/>
          <w:szCs w:val="24"/>
          <w:lang w:val="sk-SK"/>
        </w:rPr>
        <w:tab/>
      </w:r>
      <w:r w:rsidRPr="00724533">
        <w:rPr>
          <w:color w:val="000000"/>
          <w:szCs w:val="24"/>
          <w:lang w:val="sk-SK"/>
        </w:rPr>
        <w:tab/>
      </w:r>
      <w:r w:rsidRPr="00724533">
        <w:rPr>
          <w:color w:val="000000"/>
          <w:szCs w:val="24"/>
          <w:lang w:val="sk-SK"/>
        </w:rPr>
        <w:tab/>
      </w:r>
      <w:r w:rsidRPr="00724533">
        <w:rPr>
          <w:color w:val="000000"/>
          <w:szCs w:val="24"/>
          <w:lang w:val="sk-SK"/>
        </w:rPr>
        <w:tab/>
      </w:r>
    </w:p>
    <w:p w:rsidR="00056B2D" w:rsidRPr="00724533" w:rsidRDefault="00056B2D" w:rsidP="007504AC">
      <w:pPr>
        <w:jc w:val="both"/>
        <w:rPr>
          <w:b w:val="0"/>
          <w:color w:val="000000"/>
          <w:szCs w:val="24"/>
          <w:lang w:val="sk-SK"/>
        </w:rPr>
      </w:pPr>
      <w:r w:rsidRPr="00724533">
        <w:rPr>
          <w:b w:val="0"/>
          <w:color w:val="000000"/>
          <w:szCs w:val="24"/>
          <w:lang w:val="sk-SK"/>
        </w:rPr>
        <w:t>1 Vyvažovačka rotačných telies</w:t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  <w:t>..... €/hod</w:t>
      </w:r>
    </w:p>
    <w:p w:rsidR="00056B2D" w:rsidRPr="00724533" w:rsidRDefault="00056B2D" w:rsidP="007504AC">
      <w:pPr>
        <w:jc w:val="both"/>
        <w:rPr>
          <w:b w:val="0"/>
          <w:color w:val="000000"/>
          <w:szCs w:val="24"/>
          <w:lang w:val="sk-SK"/>
        </w:rPr>
      </w:pPr>
      <w:r w:rsidRPr="00724533">
        <w:rPr>
          <w:b w:val="0"/>
          <w:color w:val="000000"/>
          <w:szCs w:val="24"/>
          <w:lang w:val="sk-SK"/>
        </w:rPr>
        <w:t>2 Obrábacie stroje</w:t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  <w:t xml:space="preserve">..... €/hod </w:t>
      </w:r>
    </w:p>
    <w:p w:rsidR="00056B2D" w:rsidRPr="00724533" w:rsidRDefault="00056B2D" w:rsidP="007504AC">
      <w:pPr>
        <w:jc w:val="both"/>
        <w:rPr>
          <w:b w:val="0"/>
          <w:color w:val="000000"/>
          <w:szCs w:val="24"/>
          <w:lang w:val="sk-SK"/>
        </w:rPr>
      </w:pPr>
      <w:r w:rsidRPr="00724533">
        <w:rPr>
          <w:b w:val="0"/>
          <w:color w:val="000000"/>
          <w:szCs w:val="24"/>
          <w:lang w:val="sk-SK"/>
        </w:rPr>
        <w:t>3 Traktor s vlečkou, nákladný automobil,</w:t>
      </w:r>
      <w:r w:rsidRPr="00724533">
        <w:rPr>
          <w:b w:val="0"/>
          <w:color w:val="FF0000"/>
          <w:szCs w:val="24"/>
          <w:lang w:val="sk-SK"/>
        </w:rPr>
        <w:t xml:space="preserve"> </w:t>
      </w:r>
      <w:r w:rsidRPr="00724533">
        <w:rPr>
          <w:b w:val="0"/>
          <w:szCs w:val="24"/>
          <w:lang w:val="sk-SK"/>
        </w:rPr>
        <w:t>iné prostriedky</w:t>
      </w:r>
      <w:r w:rsidRPr="00724533">
        <w:rPr>
          <w:b w:val="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  <w:t xml:space="preserve">                      </w:t>
      </w:r>
      <w:r w:rsidRPr="00724533">
        <w:rPr>
          <w:b w:val="0"/>
          <w:color w:val="000000"/>
          <w:szCs w:val="24"/>
          <w:lang w:val="sk-SK"/>
        </w:rPr>
        <w:tab/>
        <w:t>..... €/hod</w:t>
      </w:r>
    </w:p>
    <w:p w:rsidR="00056B2D" w:rsidRPr="00724533" w:rsidRDefault="00056B2D" w:rsidP="007504AC">
      <w:pPr>
        <w:jc w:val="both"/>
        <w:rPr>
          <w:b w:val="0"/>
          <w:color w:val="000000"/>
          <w:szCs w:val="24"/>
          <w:lang w:val="sk-SK"/>
        </w:rPr>
      </w:pPr>
      <w:r w:rsidRPr="00724533">
        <w:rPr>
          <w:b w:val="0"/>
          <w:color w:val="000000"/>
          <w:szCs w:val="24"/>
          <w:lang w:val="sk-SK"/>
        </w:rPr>
        <w:t xml:space="preserve">4 Sušiaca   pec                 </w:t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  <w:t xml:space="preserve">            </w:t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  <w:t>..... €/hod</w:t>
      </w:r>
    </w:p>
    <w:p w:rsidR="00056B2D" w:rsidRPr="00724533" w:rsidRDefault="00056B2D" w:rsidP="007504AC">
      <w:pPr>
        <w:jc w:val="both"/>
        <w:rPr>
          <w:b w:val="0"/>
          <w:color w:val="000000"/>
          <w:szCs w:val="24"/>
          <w:lang w:val="sk-SK"/>
        </w:rPr>
      </w:pPr>
      <w:r w:rsidRPr="00724533">
        <w:rPr>
          <w:b w:val="0"/>
          <w:color w:val="000000"/>
          <w:szCs w:val="24"/>
          <w:lang w:val="sk-SK"/>
        </w:rPr>
        <w:t>5 Vytvrdzovací lis</w:t>
      </w:r>
      <w:r w:rsidRPr="00724533">
        <w:rPr>
          <w:b w:val="0"/>
          <w:color w:val="000000"/>
          <w:szCs w:val="24"/>
          <w:lang w:val="sk-SK"/>
        </w:rPr>
        <w:tab/>
        <w:t xml:space="preserve">                                    </w:t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  <w:t>..... €/hod</w:t>
      </w:r>
    </w:p>
    <w:p w:rsidR="00056B2D" w:rsidRPr="00724533" w:rsidRDefault="00056B2D" w:rsidP="007504AC">
      <w:pPr>
        <w:jc w:val="both"/>
        <w:rPr>
          <w:b w:val="0"/>
          <w:color w:val="000000"/>
          <w:szCs w:val="24"/>
          <w:lang w:val="sk-SK"/>
        </w:rPr>
      </w:pPr>
      <w:r w:rsidRPr="00724533">
        <w:rPr>
          <w:b w:val="0"/>
          <w:color w:val="000000"/>
          <w:szCs w:val="24"/>
          <w:lang w:val="sk-SK"/>
        </w:rPr>
        <w:t xml:space="preserve">6 Impregnačná stanica             </w:t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</w:r>
      <w:r w:rsidRPr="00724533">
        <w:rPr>
          <w:b w:val="0"/>
          <w:color w:val="000000"/>
          <w:szCs w:val="24"/>
          <w:lang w:val="sk-SK"/>
        </w:rPr>
        <w:tab/>
        <w:t>..... €/hod</w:t>
      </w:r>
    </w:p>
    <w:p w:rsidR="00056B2D" w:rsidRPr="00724533" w:rsidRDefault="00056B2D" w:rsidP="007504AC">
      <w:pPr>
        <w:jc w:val="both"/>
        <w:rPr>
          <w:b w:val="0"/>
          <w:szCs w:val="24"/>
          <w:lang w:val="sk-SK"/>
        </w:rPr>
      </w:pPr>
      <w:r w:rsidRPr="00724533">
        <w:rPr>
          <w:b w:val="0"/>
          <w:szCs w:val="24"/>
          <w:lang w:val="sk-SK"/>
        </w:rPr>
        <w:t>7 Skúšobňa motorov</w:t>
      </w:r>
      <w:r w:rsidRPr="00724533">
        <w:rPr>
          <w:b w:val="0"/>
          <w:szCs w:val="24"/>
          <w:lang w:val="sk-SK"/>
        </w:rPr>
        <w:tab/>
      </w:r>
      <w:r w:rsidRPr="00724533">
        <w:rPr>
          <w:b w:val="0"/>
          <w:szCs w:val="24"/>
          <w:lang w:val="sk-SK"/>
        </w:rPr>
        <w:tab/>
      </w:r>
      <w:r w:rsidRPr="00724533">
        <w:rPr>
          <w:szCs w:val="24"/>
          <w:lang w:val="sk-SK"/>
        </w:rPr>
        <w:tab/>
      </w:r>
      <w:r w:rsidRPr="00724533">
        <w:rPr>
          <w:szCs w:val="24"/>
          <w:lang w:val="sk-SK"/>
        </w:rPr>
        <w:tab/>
      </w:r>
      <w:r w:rsidRPr="00724533">
        <w:rPr>
          <w:szCs w:val="24"/>
          <w:lang w:val="sk-SK"/>
        </w:rPr>
        <w:tab/>
      </w:r>
      <w:r w:rsidRPr="00724533">
        <w:rPr>
          <w:szCs w:val="24"/>
          <w:lang w:val="sk-SK"/>
        </w:rPr>
        <w:tab/>
      </w:r>
      <w:r w:rsidRPr="00724533">
        <w:rPr>
          <w:szCs w:val="24"/>
          <w:lang w:val="sk-SK"/>
        </w:rPr>
        <w:tab/>
      </w:r>
      <w:r w:rsidRPr="00724533">
        <w:rPr>
          <w:szCs w:val="24"/>
          <w:lang w:val="sk-SK"/>
        </w:rPr>
        <w:tab/>
      </w:r>
      <w:r w:rsidRPr="00724533">
        <w:rPr>
          <w:szCs w:val="24"/>
          <w:lang w:val="sk-SK"/>
        </w:rPr>
        <w:tab/>
      </w:r>
      <w:r w:rsidRPr="00724533">
        <w:rPr>
          <w:b w:val="0"/>
          <w:szCs w:val="24"/>
          <w:lang w:val="sk-SK"/>
        </w:rPr>
        <w:t>..... €/hod</w:t>
      </w:r>
    </w:p>
    <w:p w:rsidR="00056B2D" w:rsidRPr="00724533" w:rsidRDefault="0076383F" w:rsidP="007504AC">
      <w:pPr>
        <w:jc w:val="both"/>
        <w:rPr>
          <w:b w:val="0"/>
          <w:szCs w:val="24"/>
          <w:lang w:val="sk-SK"/>
        </w:rPr>
      </w:pPr>
      <w:r w:rsidRPr="00724533">
        <w:rPr>
          <w:b w:val="0"/>
          <w:szCs w:val="24"/>
          <w:lang w:val="sk-SK"/>
        </w:rPr>
        <w:t>8 Zdvíhacie zariadenie</w:t>
      </w:r>
      <w:r w:rsidRPr="00724533">
        <w:rPr>
          <w:b w:val="0"/>
          <w:szCs w:val="24"/>
          <w:lang w:val="sk-SK"/>
        </w:rPr>
        <w:tab/>
      </w:r>
      <w:r w:rsidRPr="00724533">
        <w:rPr>
          <w:b w:val="0"/>
          <w:szCs w:val="24"/>
          <w:lang w:val="sk-SK"/>
        </w:rPr>
        <w:tab/>
      </w:r>
      <w:r w:rsidRPr="00724533">
        <w:rPr>
          <w:b w:val="0"/>
          <w:szCs w:val="24"/>
          <w:lang w:val="sk-SK"/>
        </w:rPr>
        <w:tab/>
      </w:r>
      <w:r w:rsidRPr="00724533">
        <w:rPr>
          <w:b w:val="0"/>
          <w:szCs w:val="24"/>
          <w:lang w:val="sk-SK"/>
        </w:rPr>
        <w:tab/>
      </w:r>
      <w:r w:rsidRPr="00724533">
        <w:rPr>
          <w:b w:val="0"/>
          <w:szCs w:val="24"/>
          <w:lang w:val="sk-SK"/>
        </w:rPr>
        <w:tab/>
      </w:r>
      <w:r w:rsidRPr="00724533">
        <w:rPr>
          <w:b w:val="0"/>
          <w:szCs w:val="24"/>
          <w:lang w:val="sk-SK"/>
        </w:rPr>
        <w:tab/>
      </w:r>
      <w:r w:rsidRPr="00724533">
        <w:rPr>
          <w:b w:val="0"/>
          <w:szCs w:val="24"/>
          <w:lang w:val="sk-SK"/>
        </w:rPr>
        <w:tab/>
      </w:r>
      <w:r w:rsidRPr="00724533">
        <w:rPr>
          <w:b w:val="0"/>
          <w:szCs w:val="24"/>
          <w:lang w:val="sk-SK"/>
        </w:rPr>
        <w:tab/>
      </w:r>
      <w:r w:rsidR="00056B2D" w:rsidRPr="00724533">
        <w:rPr>
          <w:b w:val="0"/>
          <w:szCs w:val="24"/>
          <w:lang w:val="sk-SK"/>
        </w:rPr>
        <w:t>..... €/hod</w:t>
      </w:r>
    </w:p>
    <w:p w:rsidR="00056B2D" w:rsidRPr="00724533" w:rsidRDefault="00056B2D" w:rsidP="007504AC">
      <w:pPr>
        <w:jc w:val="both"/>
        <w:rPr>
          <w:b w:val="0"/>
          <w:szCs w:val="24"/>
          <w:lang w:val="sk-SK"/>
        </w:rPr>
      </w:pPr>
      <w:r w:rsidRPr="00724533">
        <w:rPr>
          <w:b w:val="0"/>
          <w:szCs w:val="24"/>
          <w:lang w:val="sk-SK"/>
        </w:rPr>
        <w:t>9 Vysokotlakové čistiace zariadenie                                                                        ..... €/hod</w:t>
      </w:r>
    </w:p>
    <w:p w:rsidR="00056B2D" w:rsidRPr="00724533" w:rsidRDefault="00056B2D" w:rsidP="007504AC">
      <w:pPr>
        <w:jc w:val="both"/>
        <w:rPr>
          <w:b w:val="0"/>
          <w:color w:val="000000"/>
          <w:szCs w:val="24"/>
          <w:lang w:val="sk-SK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"/>
        <w:gridCol w:w="960"/>
        <w:gridCol w:w="755"/>
        <w:gridCol w:w="458"/>
        <w:gridCol w:w="7"/>
        <w:gridCol w:w="735"/>
        <w:gridCol w:w="471"/>
        <w:gridCol w:w="34"/>
        <w:gridCol w:w="595"/>
        <w:gridCol w:w="585"/>
        <w:gridCol w:w="640"/>
        <w:gridCol w:w="1000"/>
        <w:gridCol w:w="405"/>
        <w:gridCol w:w="2224"/>
      </w:tblGrid>
      <w:tr w:rsidR="00B941FC" w:rsidRPr="00724533" w:rsidTr="007C3D97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1FC" w:rsidRPr="00724533" w:rsidRDefault="00B941FC" w:rsidP="00B941FC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kern w:val="0"/>
                <w:szCs w:val="24"/>
                <w:u w:val="single"/>
                <w:lang w:val="sk-SK"/>
              </w:rPr>
              <w:t>Zoznam materiálov pre opravu elektrických rotačných strojov</w:t>
            </w:r>
          </w:p>
        </w:tc>
      </w:tr>
      <w:tr w:rsidR="00B941FC" w:rsidRPr="00724533" w:rsidTr="00B8140C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</w:tr>
      <w:tr w:rsidR="00B941FC" w:rsidRPr="00724533" w:rsidTr="00B8140C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FC" w:rsidRPr="00724533" w:rsidRDefault="00B941FC" w:rsidP="00524397">
            <w:pP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I.</w:t>
            </w:r>
            <w:r w:rsidRPr="00724533"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  <w:t xml:space="preserve">    </w:t>
            </w: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Pri cenách materiálov treba zohľadniť cenu medi uvedenú obstarávateľom pre ten istý deň.</w:t>
            </w:r>
          </w:p>
        </w:tc>
      </w:tr>
      <w:tr w:rsidR="00B941FC" w:rsidRPr="00724533" w:rsidTr="00B8140C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color w:val="FF000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II.</w:t>
            </w:r>
            <w:r w:rsidRPr="00724533"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  <w:t xml:space="preserve">   </w:t>
            </w: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Kvôli zmenám cien medi budú ceny produktov s obsahom medi štvrťročne prehodnotené</w:t>
            </w:r>
            <w:r w:rsidRPr="00724533"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  <w:t xml:space="preserve">                         </w:t>
            </w:r>
          </w:p>
        </w:tc>
      </w:tr>
      <w:tr w:rsidR="00B941FC" w:rsidRPr="00724533" w:rsidTr="00B8140C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4F409B">
            <w:pP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III.</w:t>
            </w:r>
            <w:r w:rsidRPr="00724533"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  <w:t xml:space="preserve">  </w:t>
            </w: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Cena materiálu nesmie obsahovať náklady na presúvanie materiálu</w:t>
            </w:r>
          </w:p>
        </w:tc>
      </w:tr>
      <w:tr w:rsidR="00B941FC" w:rsidRPr="00724533" w:rsidTr="00B8140C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IV.</w:t>
            </w:r>
            <w:r w:rsidRPr="00724533"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  <w:t xml:space="preserve">  </w:t>
            </w: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Cena obsahuje:</w:t>
            </w:r>
            <w:r w:rsidRPr="00724533"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  <w:t xml:space="preserve"> </w:t>
            </w: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náklady na drôt, impregnačný materiál, izolačný materiál</w:t>
            </w:r>
          </w:p>
        </w:tc>
      </w:tr>
      <w:tr w:rsidR="00B941FC" w:rsidRPr="00724533" w:rsidTr="00B8140C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V.</w:t>
            </w:r>
            <w:r w:rsidRPr="00724533"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  <w:t xml:space="preserve">   </w:t>
            </w: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Zaobstaranie materiálov je úlohou poskytovateľa.</w:t>
            </w:r>
          </w:p>
        </w:tc>
      </w:tr>
      <w:tr w:rsidR="00B941FC" w:rsidRPr="00724533" w:rsidTr="00B8140C">
        <w:trPr>
          <w:trHeight w:val="230"/>
        </w:trPr>
        <w:tc>
          <w:tcPr>
            <w:tcW w:w="978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524397">
            <w:pP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Obstarávateľ si vyhradzuje právo na to, aby to vyriešil vlastným obstarávaním, resp. aby na určité skupiny produktov predpísal dodávateľa, ktorý je v zmluvnom vzťahu s Obstarávateľom, s podmienkami dohodnutými s poskytovateľom.</w:t>
            </w:r>
          </w:p>
        </w:tc>
      </w:tr>
      <w:tr w:rsidR="00B941FC" w:rsidRPr="00724533" w:rsidTr="00B8140C">
        <w:trPr>
          <w:trHeight w:val="230"/>
        </w:trPr>
        <w:tc>
          <w:tcPr>
            <w:tcW w:w="978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941FC" w:rsidRPr="00724533" w:rsidRDefault="00B941FC" w:rsidP="00DD48F7">
            <w:pP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</w:pPr>
          </w:p>
        </w:tc>
      </w:tr>
      <w:tr w:rsidR="00B941FC" w:rsidRPr="00724533" w:rsidTr="00B8140C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</w:tr>
      <w:tr w:rsidR="00B941FC" w:rsidRPr="00724533" w:rsidTr="00B8140C"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</w:tr>
      <w:tr w:rsidR="00B941FC" w:rsidRPr="00724533" w:rsidTr="00B8140C">
        <w:tc>
          <w:tcPr>
            <w:tcW w:w="9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</w:pPr>
          </w:p>
          <w:p w:rsidR="007C3D97" w:rsidRPr="00724533" w:rsidRDefault="007C3D97" w:rsidP="00B91242">
            <w:pPr>
              <w:rPr>
                <w:rFonts w:ascii="Arial" w:hAnsi="Arial" w:cs="Arial"/>
                <w:b w:val="0"/>
                <w:bCs w:val="0"/>
                <w:color w:val="00000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</w:tr>
      <w:tr w:rsidR="00B941FC" w:rsidRPr="00724533" w:rsidTr="00B941FC">
        <w:tc>
          <w:tcPr>
            <w:tcW w:w="912" w:type="dxa"/>
            <w:vMerge w:val="restart"/>
            <w:vAlign w:val="center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P. č.</w:t>
            </w:r>
          </w:p>
        </w:tc>
        <w:tc>
          <w:tcPr>
            <w:tcW w:w="960" w:type="dxa"/>
            <w:vMerge w:val="restart"/>
            <w:vAlign w:val="center"/>
          </w:tcPr>
          <w:p w:rsidR="00B941FC" w:rsidRPr="00724533" w:rsidRDefault="00B941FC" w:rsidP="00B941FC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Výkon KW</w:t>
            </w:r>
          </w:p>
        </w:tc>
        <w:tc>
          <w:tcPr>
            <w:tcW w:w="3640" w:type="dxa"/>
            <w:gridSpan w:val="8"/>
            <w:vAlign w:val="center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Materiál vinutia (stator)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 xml:space="preserve">Materiály trubkovej časti </w:t>
            </w:r>
            <w:r w:rsidR="00C47382"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(</w:t>
            </w: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rotor</w:t>
            </w:r>
            <w:r w:rsidR="00C47382"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)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Materiál vinutia (rotor)</w:t>
            </w:r>
          </w:p>
        </w:tc>
      </w:tr>
      <w:tr w:rsidR="00B941FC" w:rsidRPr="00724533" w:rsidTr="00B941FC">
        <w:tc>
          <w:tcPr>
            <w:tcW w:w="912" w:type="dxa"/>
            <w:vMerge/>
            <w:vAlign w:val="center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vMerge/>
            <w:vAlign w:val="center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20" w:type="dxa"/>
            <w:gridSpan w:val="3"/>
            <w:noWrap/>
            <w:vAlign w:val="center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2-4p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6p</w:t>
            </w:r>
          </w:p>
        </w:tc>
        <w:tc>
          <w:tcPr>
            <w:tcW w:w="1180" w:type="dxa"/>
            <w:gridSpan w:val="2"/>
            <w:noWrap/>
            <w:vAlign w:val="center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8p</w:t>
            </w:r>
          </w:p>
        </w:tc>
        <w:tc>
          <w:tcPr>
            <w:tcW w:w="1640" w:type="dxa"/>
            <w:gridSpan w:val="2"/>
            <w:vMerge/>
            <w:vAlign w:val="center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0" w:type="dxa"/>
            <w:gridSpan w:val="3"/>
            <w:noWrap/>
            <w:vAlign w:val="center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EUR/ks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EUR/ks</w:t>
            </w:r>
          </w:p>
        </w:tc>
        <w:tc>
          <w:tcPr>
            <w:tcW w:w="1180" w:type="dxa"/>
            <w:gridSpan w:val="2"/>
            <w:noWrap/>
            <w:vAlign w:val="center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EUR/ks</w:t>
            </w:r>
          </w:p>
        </w:tc>
        <w:tc>
          <w:tcPr>
            <w:tcW w:w="1640" w:type="dxa"/>
            <w:gridSpan w:val="2"/>
            <w:noWrap/>
            <w:vAlign w:val="center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EUR/ks</w:t>
            </w:r>
          </w:p>
        </w:tc>
        <w:tc>
          <w:tcPr>
            <w:tcW w:w="2629" w:type="dxa"/>
            <w:gridSpan w:val="2"/>
            <w:noWrap/>
            <w:vAlign w:val="center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EUR/ks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1,1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2.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1,5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3.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2,2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4.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3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5.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4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6.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5,5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7.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7,5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8.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11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9.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15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10.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18,5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11.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22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7C3D97">
        <w:tc>
          <w:tcPr>
            <w:tcW w:w="912" w:type="dxa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12.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30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7C3D97">
        <w:tc>
          <w:tcPr>
            <w:tcW w:w="91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lastRenderedPageBreak/>
              <w:t>P. č.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Výkon KW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</w:tcBorders>
            <w:noWrap/>
            <w:vAlign w:val="center"/>
          </w:tcPr>
          <w:p w:rsidR="00B941FC" w:rsidRPr="00724533" w:rsidRDefault="00B941FC" w:rsidP="00B941FC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Materiál vinutia (stator)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B941FC" w:rsidRPr="00724533" w:rsidRDefault="00B941FC" w:rsidP="00B941FC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Materiály trubkovej časti (rotor)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Materiál vinutia (rotor)</w:t>
            </w:r>
          </w:p>
        </w:tc>
      </w:tr>
      <w:tr w:rsidR="00B941FC" w:rsidRPr="00724533" w:rsidTr="00B941FC">
        <w:tc>
          <w:tcPr>
            <w:tcW w:w="912" w:type="dxa"/>
            <w:vMerge/>
            <w:noWrap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vMerge/>
            <w:noWrap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2-4p</w:t>
            </w:r>
          </w:p>
        </w:tc>
        <w:tc>
          <w:tcPr>
            <w:tcW w:w="1213" w:type="dxa"/>
            <w:gridSpan w:val="3"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6p</w:t>
            </w:r>
          </w:p>
        </w:tc>
        <w:tc>
          <w:tcPr>
            <w:tcW w:w="1214" w:type="dxa"/>
            <w:gridSpan w:val="3"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8p</w:t>
            </w:r>
          </w:p>
        </w:tc>
        <w:tc>
          <w:tcPr>
            <w:tcW w:w="1640" w:type="dxa"/>
            <w:gridSpan w:val="2"/>
            <w:vMerge/>
            <w:noWrap/>
            <w:vAlign w:val="bottom"/>
          </w:tcPr>
          <w:p w:rsidR="00B941FC" w:rsidRPr="00724533" w:rsidRDefault="00B941FC" w:rsidP="00B9675E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2629" w:type="dxa"/>
            <w:gridSpan w:val="2"/>
            <w:vMerge/>
            <w:noWrap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</w:tr>
      <w:tr w:rsidR="00B941FC" w:rsidRPr="00724533" w:rsidTr="00B941FC">
        <w:tc>
          <w:tcPr>
            <w:tcW w:w="912" w:type="dxa"/>
            <w:vMerge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vMerge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20" w:type="dxa"/>
            <w:gridSpan w:val="3"/>
            <w:noWrap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EUR/ks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EUR/ks</w:t>
            </w:r>
          </w:p>
        </w:tc>
        <w:tc>
          <w:tcPr>
            <w:tcW w:w="1180" w:type="dxa"/>
            <w:gridSpan w:val="2"/>
            <w:noWrap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EUR/ks</w:t>
            </w:r>
          </w:p>
        </w:tc>
        <w:tc>
          <w:tcPr>
            <w:tcW w:w="1640" w:type="dxa"/>
            <w:gridSpan w:val="2"/>
            <w:noWrap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EUR/ks</w:t>
            </w:r>
          </w:p>
        </w:tc>
        <w:tc>
          <w:tcPr>
            <w:tcW w:w="2629" w:type="dxa"/>
            <w:gridSpan w:val="2"/>
            <w:noWrap/>
            <w:vAlign w:val="center"/>
          </w:tcPr>
          <w:p w:rsidR="00B941FC" w:rsidRPr="00724533" w:rsidRDefault="00B941FC" w:rsidP="00B9675E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EUR/ks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13.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37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14.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45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15.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55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16.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75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17.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90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18.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110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19.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132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912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20.</w:t>
            </w:r>
          </w:p>
        </w:tc>
        <w:tc>
          <w:tcPr>
            <w:tcW w:w="960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160</w:t>
            </w:r>
          </w:p>
        </w:tc>
        <w:tc>
          <w:tcPr>
            <w:tcW w:w="122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8140C">
        <w:tc>
          <w:tcPr>
            <w:tcW w:w="912" w:type="dxa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21.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200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8140C">
        <w:tc>
          <w:tcPr>
            <w:tcW w:w="91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2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4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18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64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262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</w:tr>
      <w:tr w:rsidR="00B941FC" w:rsidRPr="00724533" w:rsidTr="00B8140C">
        <w:trPr>
          <w:trHeight w:val="8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</w:tr>
      <w:tr w:rsidR="00B941FC" w:rsidRPr="00724533" w:rsidTr="00B8140C">
        <w:tc>
          <w:tcPr>
            <w:tcW w:w="9781" w:type="dxa"/>
            <w:gridSpan w:val="14"/>
            <w:tcBorders>
              <w:top w:val="nil"/>
              <w:left w:val="nil"/>
              <w:right w:val="nil"/>
            </w:tcBorders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kern w:val="0"/>
                <w:szCs w:val="24"/>
                <w:lang w:val="sk-SK"/>
              </w:rPr>
            </w:pPr>
            <w:r w:rsidRPr="00724533">
              <w:rPr>
                <w:rFonts w:ascii="Arial" w:hAnsi="Arial" w:cs="Arial"/>
                <w:kern w:val="0"/>
                <w:szCs w:val="24"/>
                <w:lang w:val="sk-SK"/>
              </w:rPr>
              <w:t>Dynamické vyváženie</w:t>
            </w:r>
          </w:p>
          <w:p w:rsidR="00B8140C" w:rsidRPr="00724533" w:rsidRDefault="00B8140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</w:tr>
      <w:tr w:rsidR="00B941FC" w:rsidRPr="00724533" w:rsidTr="00B941FC">
        <w:tc>
          <w:tcPr>
            <w:tcW w:w="2627" w:type="dxa"/>
            <w:gridSpan w:val="3"/>
            <w:vMerge w:val="restart"/>
            <w:noWrap/>
            <w:vAlign w:val="center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Dĺžka podpery (mm)</w:t>
            </w:r>
          </w:p>
        </w:tc>
        <w:tc>
          <w:tcPr>
            <w:tcW w:w="7154" w:type="dxa"/>
            <w:gridSpan w:val="11"/>
            <w:noWrap/>
            <w:vAlign w:val="center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Maximálny priemer vyváženia (mm)</w:t>
            </w:r>
          </w:p>
        </w:tc>
      </w:tr>
      <w:tr w:rsidR="00B941FC" w:rsidRPr="00724533" w:rsidTr="00B941FC">
        <w:tc>
          <w:tcPr>
            <w:tcW w:w="2627" w:type="dxa"/>
            <w:gridSpan w:val="3"/>
            <w:vMerge/>
            <w:vAlign w:val="center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00" w:type="dxa"/>
            <w:gridSpan w:val="3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0-299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300-499</w:t>
            </w:r>
          </w:p>
        </w:tc>
        <w:tc>
          <w:tcPr>
            <w:tcW w:w="1225" w:type="dxa"/>
            <w:gridSpan w:val="2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500-799</w:t>
            </w:r>
          </w:p>
        </w:tc>
        <w:tc>
          <w:tcPr>
            <w:tcW w:w="1405" w:type="dxa"/>
            <w:gridSpan w:val="2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800-1199</w:t>
            </w:r>
          </w:p>
        </w:tc>
        <w:tc>
          <w:tcPr>
            <w:tcW w:w="2224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1200-</w:t>
            </w:r>
          </w:p>
        </w:tc>
      </w:tr>
      <w:tr w:rsidR="00B941FC" w:rsidRPr="00724533" w:rsidTr="00B941FC">
        <w:tc>
          <w:tcPr>
            <w:tcW w:w="2627" w:type="dxa"/>
            <w:gridSpan w:val="3"/>
            <w:noWrap/>
            <w:vAlign w:val="center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00" w:type="dxa"/>
            <w:gridSpan w:val="3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EUR/ks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EUR/ks</w:t>
            </w:r>
          </w:p>
        </w:tc>
        <w:tc>
          <w:tcPr>
            <w:tcW w:w="1225" w:type="dxa"/>
            <w:gridSpan w:val="2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EUR/ks</w:t>
            </w:r>
          </w:p>
        </w:tc>
        <w:tc>
          <w:tcPr>
            <w:tcW w:w="1405" w:type="dxa"/>
            <w:gridSpan w:val="2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EUR/ks</w:t>
            </w:r>
          </w:p>
        </w:tc>
        <w:tc>
          <w:tcPr>
            <w:tcW w:w="2224" w:type="dxa"/>
            <w:noWrap/>
            <w:vAlign w:val="bottom"/>
          </w:tcPr>
          <w:p w:rsidR="00B941FC" w:rsidRPr="00724533" w:rsidRDefault="00B941FC" w:rsidP="00B91242">
            <w:pPr>
              <w:jc w:val="center"/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EUR/ks</w:t>
            </w:r>
          </w:p>
        </w:tc>
      </w:tr>
      <w:tr w:rsidR="00B941FC" w:rsidRPr="00724533" w:rsidTr="00B941FC">
        <w:tc>
          <w:tcPr>
            <w:tcW w:w="2627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-499</w:t>
            </w:r>
          </w:p>
        </w:tc>
        <w:tc>
          <w:tcPr>
            <w:tcW w:w="120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5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405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224" w:type="dxa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2627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500   -   999</w:t>
            </w:r>
          </w:p>
        </w:tc>
        <w:tc>
          <w:tcPr>
            <w:tcW w:w="120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5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405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224" w:type="dxa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2627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1000 - 1999</w:t>
            </w:r>
          </w:p>
        </w:tc>
        <w:tc>
          <w:tcPr>
            <w:tcW w:w="120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5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405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224" w:type="dxa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2627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2000 - 3499</w:t>
            </w:r>
          </w:p>
        </w:tc>
        <w:tc>
          <w:tcPr>
            <w:tcW w:w="120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5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405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224" w:type="dxa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2627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kern w:val="0"/>
                <w:sz w:val="20"/>
                <w:szCs w:val="20"/>
                <w:lang w:val="sk-SK"/>
              </w:rPr>
              <w:t>3500 -</w:t>
            </w:r>
          </w:p>
        </w:tc>
        <w:tc>
          <w:tcPr>
            <w:tcW w:w="120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5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1405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  <w:tc>
          <w:tcPr>
            <w:tcW w:w="2224" w:type="dxa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  <w:r w:rsidRPr="0072453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  <w:t> </w:t>
            </w:r>
          </w:p>
        </w:tc>
      </w:tr>
      <w:tr w:rsidR="00B941FC" w:rsidRPr="00724533" w:rsidTr="00B941FC">
        <w:tc>
          <w:tcPr>
            <w:tcW w:w="2627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0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gridSpan w:val="3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225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1405" w:type="dxa"/>
            <w:gridSpan w:val="2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  <w:tc>
          <w:tcPr>
            <w:tcW w:w="2224" w:type="dxa"/>
            <w:noWrap/>
            <w:vAlign w:val="bottom"/>
          </w:tcPr>
          <w:p w:rsidR="00B941FC" w:rsidRPr="00724533" w:rsidRDefault="00B941FC" w:rsidP="00B91242">
            <w:pP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sk-SK"/>
              </w:rPr>
            </w:pPr>
          </w:p>
        </w:tc>
      </w:tr>
    </w:tbl>
    <w:p w:rsidR="00056B2D" w:rsidRPr="00724533" w:rsidRDefault="00056B2D" w:rsidP="00B91242">
      <w:pPr>
        <w:rPr>
          <w:lang w:val="sk-SK"/>
        </w:rPr>
      </w:pPr>
    </w:p>
    <w:p w:rsidR="00056B2D" w:rsidRPr="00724533" w:rsidRDefault="00056B2D" w:rsidP="00135178">
      <w:pPr>
        <w:rPr>
          <w:rFonts w:ascii="Arial" w:hAnsi="Arial" w:cs="Arial"/>
          <w:b w:val="0"/>
          <w:kern w:val="0"/>
          <w:sz w:val="20"/>
          <w:szCs w:val="20"/>
          <w:lang w:val="sk-SK" w:eastAsia="sk-SK"/>
        </w:rPr>
      </w:pPr>
    </w:p>
    <w:p w:rsidR="00056B2D" w:rsidRPr="00724533" w:rsidRDefault="001C0701" w:rsidP="00135178">
      <w:pPr>
        <w:rPr>
          <w:rFonts w:ascii="Arial" w:hAnsi="Arial" w:cs="Arial"/>
          <w:kern w:val="0"/>
          <w:sz w:val="20"/>
          <w:szCs w:val="20"/>
          <w:lang w:val="sk-SK" w:eastAsia="sk-SK"/>
        </w:rPr>
      </w:pPr>
      <w:r w:rsidRPr="00724533">
        <w:rPr>
          <w:rFonts w:ascii="Arial" w:hAnsi="Arial" w:cs="Arial"/>
          <w:kern w:val="0"/>
          <w:sz w:val="20"/>
          <w:szCs w:val="20"/>
          <w:lang w:val="sk-SK" w:eastAsia="sk-SK"/>
        </w:rPr>
        <w:t>Ostatné požiadavky</w:t>
      </w:r>
    </w:p>
    <w:p w:rsidR="00056B2D" w:rsidRPr="00724533" w:rsidRDefault="00056B2D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</w:p>
    <w:p w:rsidR="00056B2D" w:rsidRPr="00724533" w:rsidRDefault="00056B2D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- Nástup na prácu pri havarijnej zákazke do 2 hod</w:t>
      </w:r>
      <w:r w:rsidR="004041AB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, 24/7/365</w:t>
      </w:r>
      <w:r w:rsidR="00A97AFE"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="00A97AFE"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="00A97AFE"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="00A97AFE"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="00896501"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="00A97AFE"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Áno/Nie</w:t>
      </w:r>
    </w:p>
    <w:p w:rsidR="00C47382" w:rsidRPr="00724533" w:rsidRDefault="00C47382" w:rsidP="00C47382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- Hot servis (pracovníci k dispozícií na telefóne pre potreby opravy – POHOTOVOSŤ)</w:t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  <w:t>Áno/Nie</w:t>
      </w:r>
    </w:p>
    <w:p w:rsidR="00C47382" w:rsidRPr="00724533" w:rsidRDefault="00C47382" w:rsidP="00C47382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- Vypracované pracovné postupy pre výkon činnosti požadovaných prác</w:t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  <w:t>Áno/Nie</w:t>
      </w:r>
    </w:p>
    <w:p w:rsidR="00C47382" w:rsidRPr="00724533" w:rsidRDefault="00C47382" w:rsidP="00C47382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- Oprávnenie na výkon požadovanej činnosti</w:t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  <w:t>Áno/Nie</w:t>
      </w:r>
    </w:p>
    <w:p w:rsidR="00C47382" w:rsidRPr="00724533" w:rsidRDefault="00C47382" w:rsidP="00C47382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- ISO certifikát , prípadne iné certifikáty, osvedčenia</w:t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ab/>
        <w:t>Áno/Nie</w:t>
      </w:r>
    </w:p>
    <w:p w:rsidR="00C47382" w:rsidRPr="00724533" w:rsidRDefault="00C47382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</w:p>
    <w:p w:rsidR="00724533" w:rsidRPr="00724533" w:rsidRDefault="00724533" w:rsidP="00724533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- Príprava a vypracovanie cenovej ponuky pri normálnej priorite do 5 dni</w:t>
      </w:r>
    </w:p>
    <w:p w:rsidR="00056B2D" w:rsidRPr="00724533" w:rsidRDefault="008054FA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- Definovať spôsob obstarávania </w:t>
      </w:r>
      <w:r w:rsidR="00724533"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náhradných dielov (ND, </w:t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bežné ložiská)</w:t>
      </w:r>
      <w:r w:rsidR="00724533"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,</w:t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 či ich má poskytovateľ vo vlastnom sklade, resp. dodávateľsky zabezpečené</w:t>
      </w:r>
    </w:p>
    <w:p w:rsidR="00896501" w:rsidRPr="00724533" w:rsidRDefault="00056B2D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- Uviesť </w:t>
      </w:r>
      <w:r w:rsidR="00724533"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miesto výkonu opráv el. motorov</w:t>
      </w:r>
    </w:p>
    <w:p w:rsidR="00724533" w:rsidRDefault="00724533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- Uviesť záručnú dobu na odovzdané zariadenie (oprava, servis)</w:t>
      </w:r>
    </w:p>
    <w:p w:rsidR="00A76331" w:rsidRPr="00724533" w:rsidRDefault="00A76331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1C0701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- </w:t>
      </w:r>
      <w: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Definovať subdodávateľov</w:t>
      </w:r>
    </w:p>
    <w:p w:rsidR="008054FA" w:rsidRPr="00724533" w:rsidRDefault="00896501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- Definovať r</w:t>
      </w:r>
      <w:r w:rsidR="00056B2D"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eferencie</w:t>
      </w:r>
      <w:r w:rsidR="008054FA"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 v oblasti opráv elek</w:t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tromotorov v chemickom priemysle,</w:t>
      </w:r>
      <w:r w:rsidR="00B8140C"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 </w:t>
      </w:r>
      <w:r w:rsidRPr="00724533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prípadne EX prostredí</w:t>
      </w:r>
    </w:p>
    <w:p w:rsidR="00896501" w:rsidRPr="00724533" w:rsidRDefault="00896501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</w:p>
    <w:p w:rsidR="008054FA" w:rsidRPr="00724533" w:rsidRDefault="008054FA" w:rsidP="008054FA">
      <w:pPr>
        <w:rPr>
          <w:rFonts w:ascii="Arial" w:hAnsi="Arial" w:cs="Arial"/>
          <w:bCs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Cs w:val="0"/>
          <w:kern w:val="0"/>
          <w:sz w:val="20"/>
          <w:szCs w:val="20"/>
          <w:lang w:val="sk-SK"/>
        </w:rPr>
        <w:t>Dokladová časť:</w:t>
      </w:r>
    </w:p>
    <w:p w:rsidR="008054FA" w:rsidRPr="00724533" w:rsidRDefault="008054FA" w:rsidP="008054FA">
      <w:pPr>
        <w:rPr>
          <w:rFonts w:ascii="Arial" w:hAnsi="Arial" w:cs="Arial"/>
          <w:bCs w:val="0"/>
          <w:kern w:val="0"/>
          <w:sz w:val="20"/>
          <w:szCs w:val="20"/>
          <w:lang w:val="sk-SK"/>
        </w:rPr>
      </w:pPr>
    </w:p>
    <w:p w:rsidR="003A605C" w:rsidRPr="003A605C" w:rsidRDefault="003A605C" w:rsidP="003A605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Uviesť požadované protiplnenia zo strany zákazníka</w:t>
      </w:r>
    </w:p>
    <w:p w:rsidR="003A605C" w:rsidRPr="003A605C" w:rsidRDefault="003A605C" w:rsidP="003A605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Uviesť spôsob objednávania jednotlivých opráv (požiadavka mailom, požiadavka dohodnutým tlačivom ...)</w:t>
      </w:r>
    </w:p>
    <w:p w:rsidR="003A605C" w:rsidRPr="003A605C" w:rsidRDefault="003A605C" w:rsidP="003A605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</w:p>
    <w:p w:rsidR="003A605C" w:rsidRPr="003A605C" w:rsidRDefault="003A605C" w:rsidP="003A605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Popísať Vami odovzdávanú dokladovú časť k opraveným elektromotorom :</w:t>
      </w:r>
    </w:p>
    <w:p w:rsidR="003A605C" w:rsidRPr="003A605C" w:rsidRDefault="003A605C" w:rsidP="003A605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Požadujeme odovzdať po oprave motora :</w:t>
      </w:r>
    </w:p>
    <w:p w:rsidR="003A605C" w:rsidRPr="003A605C" w:rsidRDefault="003A605C" w:rsidP="003A605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-  List opravy elektromotora (v ňom budú uvedené všetky vykonané činností pri oprave elektromotora, vrátane </w:t>
      </w:r>
    </w:p>
    <w:p w:rsidR="003A605C" w:rsidRPr="003A605C" w:rsidRDefault="003A605C" w:rsidP="003A605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   základných elektrických </w:t>
      </w:r>
      <w:proofErr w:type="spellStart"/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pararmetrov</w:t>
      </w:r>
      <w:proofErr w:type="spellEnd"/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 motora, pozičného čísla a použitých ložísk, výsledky skúšok, použité meracie </w:t>
      </w:r>
    </w:p>
    <w:p w:rsidR="003A605C" w:rsidRPr="003A605C" w:rsidRDefault="003A605C" w:rsidP="003A605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   prístroje s uvedením platnosti kalibrácie)</w:t>
      </w:r>
    </w:p>
    <w:p w:rsidR="003A605C" w:rsidRPr="003A605C" w:rsidRDefault="003A605C" w:rsidP="003A605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-  Protokol o vyvážení, </w:t>
      </w:r>
    </w:p>
    <w:p w:rsidR="003A605C" w:rsidRPr="003A605C" w:rsidRDefault="003A605C" w:rsidP="003A605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-  Protokol z merania vibrácií – ako súčasť základného listu opravy</w:t>
      </w:r>
    </w:p>
    <w:p w:rsidR="003A605C" w:rsidRPr="003A605C" w:rsidRDefault="003A605C" w:rsidP="003A605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-  Protokol o </w:t>
      </w:r>
      <w:proofErr w:type="spellStart"/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zosovaní</w:t>
      </w:r>
      <w:proofErr w:type="spellEnd"/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 , (pokiaľ bude táto činnosť realizovaná)</w:t>
      </w:r>
    </w:p>
    <w:p w:rsidR="003A605C" w:rsidRPr="003A605C" w:rsidRDefault="003A605C" w:rsidP="003A605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-  Zoznam použitých</w:t>
      </w:r>
      <w: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 xml:space="preserve"> ND – ako súčasť základného listu opravy</w:t>
      </w:r>
    </w:p>
    <w:p w:rsidR="003A605C" w:rsidRPr="003A605C" w:rsidRDefault="003A605C" w:rsidP="003A605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3A605C"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  <w:t>-  Zápis o revíznom náleze (v prípade, ak rozsah prác prekročí vopred objednané činnosti)</w:t>
      </w:r>
    </w:p>
    <w:p w:rsidR="008054FA" w:rsidRPr="00724533" w:rsidRDefault="008054FA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</w:p>
    <w:p w:rsidR="008054FA" w:rsidRDefault="008054FA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</w:p>
    <w:p w:rsidR="003A605C" w:rsidRDefault="003A605C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</w:p>
    <w:p w:rsidR="003A605C" w:rsidRDefault="003A605C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</w:p>
    <w:p w:rsidR="003A605C" w:rsidRPr="00724533" w:rsidRDefault="003A605C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</w:p>
    <w:p w:rsidR="00056B2D" w:rsidRPr="00724533" w:rsidRDefault="00056B2D" w:rsidP="007504AC">
      <w:pPr>
        <w:rPr>
          <w:rFonts w:ascii="Arial" w:hAnsi="Arial" w:cs="Arial"/>
          <w:b w:val="0"/>
          <w:bCs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 w:val="0"/>
          <w:kern w:val="0"/>
          <w:sz w:val="20"/>
          <w:szCs w:val="20"/>
          <w:u w:val="single"/>
          <w:lang w:val="sk-SK"/>
        </w:rPr>
        <w:lastRenderedPageBreak/>
        <w:t>Doplňujúce informácie:</w:t>
      </w:r>
    </w:p>
    <w:p w:rsidR="00056B2D" w:rsidRPr="00724533" w:rsidRDefault="00056B2D" w:rsidP="007504AC">
      <w:pPr>
        <w:rPr>
          <w:rFonts w:ascii="Arial" w:hAnsi="Arial" w:cs="Arial"/>
          <w:b w:val="0"/>
          <w:kern w:val="0"/>
          <w:sz w:val="20"/>
          <w:szCs w:val="20"/>
          <w:u w:val="single"/>
          <w:lang w:val="sk-SK"/>
        </w:rPr>
      </w:pPr>
    </w:p>
    <w:p w:rsidR="00056B2D" w:rsidRPr="00724533" w:rsidRDefault="00056B2D" w:rsidP="007504AC">
      <w:pPr>
        <w:rPr>
          <w:rFonts w:ascii="Arial" w:hAnsi="Arial" w:cs="Arial"/>
          <w:b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 w:val="0"/>
          <w:kern w:val="0"/>
          <w:sz w:val="20"/>
          <w:szCs w:val="20"/>
          <w:lang w:val="sk-SK"/>
        </w:rPr>
        <w:tab/>
        <w:t xml:space="preserve">S vybraným uchádzačom bude podpísaná rámcová zmluva na servis a opravu elektromotorov na dobu určitú. Súčasťou tejto zmluvy sú aj SD&amp;HSE požiadavky pre </w:t>
      </w:r>
      <w:proofErr w:type="spellStart"/>
      <w:r w:rsidRPr="00724533">
        <w:rPr>
          <w:rFonts w:ascii="Arial" w:hAnsi="Arial" w:cs="Arial"/>
          <w:b w:val="0"/>
          <w:kern w:val="0"/>
          <w:sz w:val="20"/>
          <w:szCs w:val="20"/>
          <w:lang w:val="sk-SK"/>
        </w:rPr>
        <w:t>kontraktorov</w:t>
      </w:r>
      <w:proofErr w:type="spellEnd"/>
      <w:r w:rsidRPr="00724533">
        <w:rPr>
          <w:rFonts w:ascii="Arial" w:hAnsi="Arial" w:cs="Arial"/>
          <w:b w:val="0"/>
          <w:kern w:val="0"/>
          <w:sz w:val="20"/>
          <w:szCs w:val="20"/>
          <w:lang w:val="sk-SK"/>
        </w:rPr>
        <w:t>. Prosíme Vás preto o oboznámenia sa s týmito požiadavkami ešte počas prípravy cenovej ponuky. K dispozície je na internetových stránkach spol. Slovnaft, a. s.</w:t>
      </w:r>
    </w:p>
    <w:p w:rsidR="00056B2D" w:rsidRPr="00724533" w:rsidRDefault="007068BA" w:rsidP="007504AC">
      <w:pPr>
        <w:rPr>
          <w:lang w:val="sk-SK"/>
        </w:rPr>
      </w:pPr>
      <w:hyperlink r:id="rId9" w:history="1">
        <w:r w:rsidR="00056B2D" w:rsidRPr="00724533">
          <w:rPr>
            <w:rStyle w:val="Hypertextovprepojenie"/>
            <w:rFonts w:ascii="Arial" w:hAnsi="Arial" w:cs="Arial"/>
            <w:b w:val="0"/>
            <w:kern w:val="0"/>
            <w:sz w:val="20"/>
            <w:szCs w:val="20"/>
            <w:lang w:val="sk-SK"/>
          </w:rPr>
          <w:t>http://www.slovnaft.sk/sk/o_nas/centrum_dodavatelov/sd_hse_poziadavky_pre_kontraktorov/</w:t>
        </w:r>
      </w:hyperlink>
      <w:r w:rsidR="00724533">
        <w:rPr>
          <w:lang w:val="sk-SK"/>
        </w:rPr>
        <w:t>.</w:t>
      </w:r>
    </w:p>
    <w:p w:rsidR="007C3D97" w:rsidRPr="00724533" w:rsidRDefault="007C3D97" w:rsidP="007504AC">
      <w:pPr>
        <w:rPr>
          <w:lang w:val="sk-SK"/>
        </w:rPr>
      </w:pPr>
    </w:p>
    <w:p w:rsidR="007C3D97" w:rsidRPr="00724533" w:rsidRDefault="007C3D97" w:rsidP="007504AC">
      <w:pPr>
        <w:rPr>
          <w:rFonts w:ascii="Arial" w:hAnsi="Arial" w:cs="Arial"/>
          <w:b w:val="0"/>
          <w:kern w:val="0"/>
          <w:sz w:val="20"/>
          <w:szCs w:val="20"/>
          <w:lang w:val="sk-SK"/>
        </w:rPr>
      </w:pPr>
      <w:r w:rsidRPr="00724533">
        <w:rPr>
          <w:lang w:val="sk-SK"/>
        </w:rPr>
        <w:t xml:space="preserve">Ceny </w:t>
      </w:r>
      <w:r w:rsidR="00724533" w:rsidRPr="00724533">
        <w:rPr>
          <w:lang w:val="sk-SK"/>
        </w:rPr>
        <w:t xml:space="preserve">uvádzať </w:t>
      </w:r>
      <w:r w:rsidRPr="00724533">
        <w:rPr>
          <w:lang w:val="sk-SK"/>
        </w:rPr>
        <w:t>bez DPH.</w:t>
      </w:r>
    </w:p>
    <w:p w:rsidR="00056B2D" w:rsidRPr="00724533" w:rsidRDefault="00056B2D" w:rsidP="007504AC">
      <w:pPr>
        <w:rPr>
          <w:rFonts w:ascii="Arial" w:hAnsi="Arial" w:cs="Arial"/>
          <w:b w:val="0"/>
          <w:kern w:val="0"/>
          <w:sz w:val="20"/>
          <w:szCs w:val="20"/>
          <w:lang w:val="sk-SK"/>
        </w:rPr>
      </w:pPr>
    </w:p>
    <w:p w:rsidR="00056B2D" w:rsidRPr="00724533" w:rsidRDefault="00056B2D" w:rsidP="007504AC">
      <w:pPr>
        <w:rPr>
          <w:rFonts w:ascii="Arial" w:hAnsi="Arial" w:cs="Arial"/>
          <w:b w:val="0"/>
          <w:kern w:val="0"/>
          <w:sz w:val="20"/>
          <w:szCs w:val="20"/>
          <w:lang w:val="sk-SK"/>
        </w:rPr>
      </w:pPr>
      <w:r w:rsidRPr="00724533">
        <w:rPr>
          <w:rFonts w:ascii="Arial" w:hAnsi="Arial" w:cs="Arial"/>
          <w:b w:val="0"/>
          <w:kern w:val="0"/>
          <w:sz w:val="20"/>
          <w:szCs w:val="20"/>
          <w:lang w:val="sk-SK"/>
        </w:rPr>
        <w:tab/>
        <w:t xml:space="preserve">U vybraného </w:t>
      </w:r>
      <w:r w:rsidR="00724533">
        <w:rPr>
          <w:rFonts w:ascii="Arial" w:hAnsi="Arial" w:cs="Arial"/>
          <w:b w:val="0"/>
          <w:kern w:val="0"/>
          <w:sz w:val="20"/>
          <w:szCs w:val="20"/>
          <w:lang w:val="sk-SK"/>
        </w:rPr>
        <w:t xml:space="preserve">uchádzača </w:t>
      </w:r>
      <w:r w:rsidRPr="00724533">
        <w:rPr>
          <w:rFonts w:ascii="Arial" w:hAnsi="Arial" w:cs="Arial"/>
          <w:b w:val="0"/>
          <w:kern w:val="0"/>
          <w:sz w:val="20"/>
          <w:szCs w:val="20"/>
          <w:lang w:val="sk-SK"/>
        </w:rPr>
        <w:t>môže byť vykonaný zákaznícky audit našimi pracovníkmi. Otázky k auditu posielame v prílohe.</w:t>
      </w:r>
    </w:p>
    <w:sectPr w:rsidR="00056B2D" w:rsidRPr="00724533" w:rsidSect="00A71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AC2"/>
    <w:multiLevelType w:val="hybridMultilevel"/>
    <w:tmpl w:val="50009774"/>
    <w:lvl w:ilvl="0" w:tplc="0A2EF73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9AD0BE0"/>
    <w:multiLevelType w:val="hybridMultilevel"/>
    <w:tmpl w:val="F154C38C"/>
    <w:lvl w:ilvl="0" w:tplc="7ECCFC6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3154989"/>
    <w:multiLevelType w:val="hybridMultilevel"/>
    <w:tmpl w:val="5142C098"/>
    <w:lvl w:ilvl="0" w:tplc="40206BF6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393187B"/>
    <w:multiLevelType w:val="hybridMultilevel"/>
    <w:tmpl w:val="DFD6A7A8"/>
    <w:lvl w:ilvl="0" w:tplc="869819E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1"/>
  <w:drawingGridVerticalSpacing w:val="181"/>
  <w:noPunctuationKerning/>
  <w:characterSpacingControl w:val="doNotCompress"/>
  <w:compat/>
  <w:rsids>
    <w:rsidRoot w:val="001F6BA1"/>
    <w:rsid w:val="00003856"/>
    <w:rsid w:val="00012E5E"/>
    <w:rsid w:val="00024648"/>
    <w:rsid w:val="000322F3"/>
    <w:rsid w:val="00033A43"/>
    <w:rsid w:val="00034B39"/>
    <w:rsid w:val="0003502B"/>
    <w:rsid w:val="00036B07"/>
    <w:rsid w:val="000427E3"/>
    <w:rsid w:val="00046734"/>
    <w:rsid w:val="0005272C"/>
    <w:rsid w:val="000540C1"/>
    <w:rsid w:val="000542CF"/>
    <w:rsid w:val="00055065"/>
    <w:rsid w:val="00056B2D"/>
    <w:rsid w:val="000602B3"/>
    <w:rsid w:val="000652DA"/>
    <w:rsid w:val="00065D30"/>
    <w:rsid w:val="00065D49"/>
    <w:rsid w:val="000668B8"/>
    <w:rsid w:val="00072185"/>
    <w:rsid w:val="0007480C"/>
    <w:rsid w:val="000834AC"/>
    <w:rsid w:val="00085BC4"/>
    <w:rsid w:val="00090BA9"/>
    <w:rsid w:val="00096FDE"/>
    <w:rsid w:val="00097208"/>
    <w:rsid w:val="000A10EE"/>
    <w:rsid w:val="000B02DF"/>
    <w:rsid w:val="000B0684"/>
    <w:rsid w:val="000B15DA"/>
    <w:rsid w:val="000B3A7A"/>
    <w:rsid w:val="000B60FA"/>
    <w:rsid w:val="000B6E6D"/>
    <w:rsid w:val="000C34E1"/>
    <w:rsid w:val="000C59BD"/>
    <w:rsid w:val="000D0D73"/>
    <w:rsid w:val="000D21AF"/>
    <w:rsid w:val="000D35D0"/>
    <w:rsid w:val="000D740A"/>
    <w:rsid w:val="000E1855"/>
    <w:rsid w:val="000E18F2"/>
    <w:rsid w:val="000E3477"/>
    <w:rsid w:val="000E4969"/>
    <w:rsid w:val="000E4FC2"/>
    <w:rsid w:val="000F015A"/>
    <w:rsid w:val="000F394B"/>
    <w:rsid w:val="000F5FFD"/>
    <w:rsid w:val="00100E07"/>
    <w:rsid w:val="00103EC2"/>
    <w:rsid w:val="0010777E"/>
    <w:rsid w:val="00107798"/>
    <w:rsid w:val="0011037C"/>
    <w:rsid w:val="0011055D"/>
    <w:rsid w:val="00114B86"/>
    <w:rsid w:val="00114DA5"/>
    <w:rsid w:val="00115B87"/>
    <w:rsid w:val="00117DF4"/>
    <w:rsid w:val="00120C74"/>
    <w:rsid w:val="00123CF8"/>
    <w:rsid w:val="00127C02"/>
    <w:rsid w:val="00131B9D"/>
    <w:rsid w:val="001343C3"/>
    <w:rsid w:val="00134BAA"/>
    <w:rsid w:val="00135178"/>
    <w:rsid w:val="001352B1"/>
    <w:rsid w:val="0013681A"/>
    <w:rsid w:val="00141EF9"/>
    <w:rsid w:val="00142C7F"/>
    <w:rsid w:val="00144EF4"/>
    <w:rsid w:val="00147A72"/>
    <w:rsid w:val="00147F3D"/>
    <w:rsid w:val="00153B5C"/>
    <w:rsid w:val="00164553"/>
    <w:rsid w:val="00164A87"/>
    <w:rsid w:val="00171198"/>
    <w:rsid w:val="001754C6"/>
    <w:rsid w:val="0017798F"/>
    <w:rsid w:val="00183623"/>
    <w:rsid w:val="001844D1"/>
    <w:rsid w:val="0018549A"/>
    <w:rsid w:val="00192A53"/>
    <w:rsid w:val="00192C8F"/>
    <w:rsid w:val="001949FC"/>
    <w:rsid w:val="00195A0B"/>
    <w:rsid w:val="001A787E"/>
    <w:rsid w:val="001B2E2C"/>
    <w:rsid w:val="001B7B82"/>
    <w:rsid w:val="001C0701"/>
    <w:rsid w:val="001C38AC"/>
    <w:rsid w:val="001C5C00"/>
    <w:rsid w:val="001C63BE"/>
    <w:rsid w:val="001C735E"/>
    <w:rsid w:val="001E239E"/>
    <w:rsid w:val="001E62BB"/>
    <w:rsid w:val="001F02E5"/>
    <w:rsid w:val="001F32D0"/>
    <w:rsid w:val="001F3356"/>
    <w:rsid w:val="001F4169"/>
    <w:rsid w:val="001F6BA1"/>
    <w:rsid w:val="001F7ACE"/>
    <w:rsid w:val="00201A24"/>
    <w:rsid w:val="00205E35"/>
    <w:rsid w:val="002066A6"/>
    <w:rsid w:val="002103CA"/>
    <w:rsid w:val="00210C2F"/>
    <w:rsid w:val="0021541D"/>
    <w:rsid w:val="00222E8C"/>
    <w:rsid w:val="00231822"/>
    <w:rsid w:val="002401E0"/>
    <w:rsid w:val="00240FA8"/>
    <w:rsid w:val="00250D93"/>
    <w:rsid w:val="002543FD"/>
    <w:rsid w:val="00254E36"/>
    <w:rsid w:val="0025536C"/>
    <w:rsid w:val="002562A2"/>
    <w:rsid w:val="00260391"/>
    <w:rsid w:val="00260953"/>
    <w:rsid w:val="0026474C"/>
    <w:rsid w:val="00264928"/>
    <w:rsid w:val="00271AC9"/>
    <w:rsid w:val="00275105"/>
    <w:rsid w:val="002756DC"/>
    <w:rsid w:val="00281B6B"/>
    <w:rsid w:val="00281EA1"/>
    <w:rsid w:val="00283C01"/>
    <w:rsid w:val="00287BAC"/>
    <w:rsid w:val="002940B1"/>
    <w:rsid w:val="002A1D11"/>
    <w:rsid w:val="002A1DC9"/>
    <w:rsid w:val="002A36AD"/>
    <w:rsid w:val="002B0512"/>
    <w:rsid w:val="002B0717"/>
    <w:rsid w:val="002B39E2"/>
    <w:rsid w:val="002C023F"/>
    <w:rsid w:val="002C3913"/>
    <w:rsid w:val="002C3B0F"/>
    <w:rsid w:val="002C5A2A"/>
    <w:rsid w:val="002C5EEF"/>
    <w:rsid w:val="002C7636"/>
    <w:rsid w:val="002C769D"/>
    <w:rsid w:val="002D286B"/>
    <w:rsid w:val="002E5071"/>
    <w:rsid w:val="002F0A93"/>
    <w:rsid w:val="002F3503"/>
    <w:rsid w:val="002F3C45"/>
    <w:rsid w:val="003001C3"/>
    <w:rsid w:val="003030BE"/>
    <w:rsid w:val="00303A7D"/>
    <w:rsid w:val="003114DA"/>
    <w:rsid w:val="003147C1"/>
    <w:rsid w:val="00320F07"/>
    <w:rsid w:val="00321B98"/>
    <w:rsid w:val="003257B4"/>
    <w:rsid w:val="0032593A"/>
    <w:rsid w:val="003318E5"/>
    <w:rsid w:val="0033334A"/>
    <w:rsid w:val="00336773"/>
    <w:rsid w:val="003427C3"/>
    <w:rsid w:val="00342D63"/>
    <w:rsid w:val="00343F5C"/>
    <w:rsid w:val="00350879"/>
    <w:rsid w:val="00355154"/>
    <w:rsid w:val="00357159"/>
    <w:rsid w:val="00365B4E"/>
    <w:rsid w:val="00370027"/>
    <w:rsid w:val="003704CF"/>
    <w:rsid w:val="00371665"/>
    <w:rsid w:val="0037401D"/>
    <w:rsid w:val="00374F5B"/>
    <w:rsid w:val="00376E86"/>
    <w:rsid w:val="0038027F"/>
    <w:rsid w:val="00380DCB"/>
    <w:rsid w:val="00382700"/>
    <w:rsid w:val="00385058"/>
    <w:rsid w:val="00385D69"/>
    <w:rsid w:val="00387C3F"/>
    <w:rsid w:val="0039219F"/>
    <w:rsid w:val="00393C58"/>
    <w:rsid w:val="00396878"/>
    <w:rsid w:val="00397746"/>
    <w:rsid w:val="003A365B"/>
    <w:rsid w:val="003A4D0C"/>
    <w:rsid w:val="003A605C"/>
    <w:rsid w:val="003C34A3"/>
    <w:rsid w:val="003C7F45"/>
    <w:rsid w:val="003D3BE8"/>
    <w:rsid w:val="003D7218"/>
    <w:rsid w:val="003E0F52"/>
    <w:rsid w:val="003E1C05"/>
    <w:rsid w:val="003E2D0D"/>
    <w:rsid w:val="003E4130"/>
    <w:rsid w:val="003E5C59"/>
    <w:rsid w:val="003E656C"/>
    <w:rsid w:val="003E7556"/>
    <w:rsid w:val="003F2812"/>
    <w:rsid w:val="003F5E9D"/>
    <w:rsid w:val="003F67EB"/>
    <w:rsid w:val="00400F70"/>
    <w:rsid w:val="004012CB"/>
    <w:rsid w:val="004013AC"/>
    <w:rsid w:val="004041AB"/>
    <w:rsid w:val="004338C1"/>
    <w:rsid w:val="004423DC"/>
    <w:rsid w:val="004438ED"/>
    <w:rsid w:val="00443B32"/>
    <w:rsid w:val="0044555A"/>
    <w:rsid w:val="00447F96"/>
    <w:rsid w:val="00451587"/>
    <w:rsid w:val="00451E31"/>
    <w:rsid w:val="004565D8"/>
    <w:rsid w:val="00473849"/>
    <w:rsid w:val="00476562"/>
    <w:rsid w:val="00476F37"/>
    <w:rsid w:val="00480626"/>
    <w:rsid w:val="0048235C"/>
    <w:rsid w:val="00482BE3"/>
    <w:rsid w:val="004841DE"/>
    <w:rsid w:val="004846B9"/>
    <w:rsid w:val="00490D72"/>
    <w:rsid w:val="00494493"/>
    <w:rsid w:val="00494816"/>
    <w:rsid w:val="0049529F"/>
    <w:rsid w:val="004A079A"/>
    <w:rsid w:val="004A1242"/>
    <w:rsid w:val="004A280D"/>
    <w:rsid w:val="004A3CFB"/>
    <w:rsid w:val="004A4E26"/>
    <w:rsid w:val="004B3455"/>
    <w:rsid w:val="004B5558"/>
    <w:rsid w:val="004C207D"/>
    <w:rsid w:val="004C5733"/>
    <w:rsid w:val="004D0512"/>
    <w:rsid w:val="004D19B4"/>
    <w:rsid w:val="004E6200"/>
    <w:rsid w:val="004F0324"/>
    <w:rsid w:val="004F0EAE"/>
    <w:rsid w:val="004F1520"/>
    <w:rsid w:val="004F3D0F"/>
    <w:rsid w:val="004F409B"/>
    <w:rsid w:val="004F5DF8"/>
    <w:rsid w:val="0050466C"/>
    <w:rsid w:val="0050566A"/>
    <w:rsid w:val="00506311"/>
    <w:rsid w:val="00510128"/>
    <w:rsid w:val="00511535"/>
    <w:rsid w:val="00512409"/>
    <w:rsid w:val="00521331"/>
    <w:rsid w:val="00524397"/>
    <w:rsid w:val="0052445F"/>
    <w:rsid w:val="00527003"/>
    <w:rsid w:val="005278CF"/>
    <w:rsid w:val="00543A0B"/>
    <w:rsid w:val="00545B4C"/>
    <w:rsid w:val="005553DF"/>
    <w:rsid w:val="00557395"/>
    <w:rsid w:val="00561032"/>
    <w:rsid w:val="0056621D"/>
    <w:rsid w:val="00570589"/>
    <w:rsid w:val="0057185E"/>
    <w:rsid w:val="005725CC"/>
    <w:rsid w:val="0057386C"/>
    <w:rsid w:val="0057447D"/>
    <w:rsid w:val="005745A9"/>
    <w:rsid w:val="00574CD6"/>
    <w:rsid w:val="00574FA3"/>
    <w:rsid w:val="00575567"/>
    <w:rsid w:val="00577AFA"/>
    <w:rsid w:val="00581FC3"/>
    <w:rsid w:val="00583EC0"/>
    <w:rsid w:val="0058573C"/>
    <w:rsid w:val="00587C71"/>
    <w:rsid w:val="00595B01"/>
    <w:rsid w:val="005963B8"/>
    <w:rsid w:val="005A12B2"/>
    <w:rsid w:val="005A1F86"/>
    <w:rsid w:val="005B3105"/>
    <w:rsid w:val="005B3680"/>
    <w:rsid w:val="005B6D50"/>
    <w:rsid w:val="005C3B11"/>
    <w:rsid w:val="005D1141"/>
    <w:rsid w:val="005D7422"/>
    <w:rsid w:val="005E2B90"/>
    <w:rsid w:val="005F0310"/>
    <w:rsid w:val="005F1712"/>
    <w:rsid w:val="005F1F04"/>
    <w:rsid w:val="005F4557"/>
    <w:rsid w:val="005F51F5"/>
    <w:rsid w:val="00604A10"/>
    <w:rsid w:val="00610306"/>
    <w:rsid w:val="0061086E"/>
    <w:rsid w:val="00620E0D"/>
    <w:rsid w:val="00622DB5"/>
    <w:rsid w:val="006271C9"/>
    <w:rsid w:val="00627997"/>
    <w:rsid w:val="00627B4A"/>
    <w:rsid w:val="00630C59"/>
    <w:rsid w:val="00633E46"/>
    <w:rsid w:val="00641937"/>
    <w:rsid w:val="00641AD6"/>
    <w:rsid w:val="0064337C"/>
    <w:rsid w:val="00651541"/>
    <w:rsid w:val="0065453C"/>
    <w:rsid w:val="006643C9"/>
    <w:rsid w:val="00664724"/>
    <w:rsid w:val="006741ED"/>
    <w:rsid w:val="00674F3C"/>
    <w:rsid w:val="006758E1"/>
    <w:rsid w:val="00675D67"/>
    <w:rsid w:val="00681086"/>
    <w:rsid w:val="006836C3"/>
    <w:rsid w:val="0068633C"/>
    <w:rsid w:val="00695615"/>
    <w:rsid w:val="00696B3F"/>
    <w:rsid w:val="00697B81"/>
    <w:rsid w:val="00697CC9"/>
    <w:rsid w:val="006B1814"/>
    <w:rsid w:val="006B27FE"/>
    <w:rsid w:val="006D484F"/>
    <w:rsid w:val="006D6C2E"/>
    <w:rsid w:val="006E00B8"/>
    <w:rsid w:val="006E12A4"/>
    <w:rsid w:val="006E1DF9"/>
    <w:rsid w:val="006E5EAA"/>
    <w:rsid w:val="006E7532"/>
    <w:rsid w:val="006F5009"/>
    <w:rsid w:val="006F7BD3"/>
    <w:rsid w:val="0070009F"/>
    <w:rsid w:val="0070108A"/>
    <w:rsid w:val="00701B41"/>
    <w:rsid w:val="00702EF4"/>
    <w:rsid w:val="007068BA"/>
    <w:rsid w:val="007151EF"/>
    <w:rsid w:val="00715C8B"/>
    <w:rsid w:val="00720094"/>
    <w:rsid w:val="00722F75"/>
    <w:rsid w:val="00724533"/>
    <w:rsid w:val="00725CB7"/>
    <w:rsid w:val="007317C7"/>
    <w:rsid w:val="007348F6"/>
    <w:rsid w:val="0073749C"/>
    <w:rsid w:val="00737609"/>
    <w:rsid w:val="007413E0"/>
    <w:rsid w:val="00741428"/>
    <w:rsid w:val="007421FD"/>
    <w:rsid w:val="00742D59"/>
    <w:rsid w:val="0074591F"/>
    <w:rsid w:val="00745ADD"/>
    <w:rsid w:val="007504AC"/>
    <w:rsid w:val="00751C42"/>
    <w:rsid w:val="007600AD"/>
    <w:rsid w:val="0076383F"/>
    <w:rsid w:val="00764045"/>
    <w:rsid w:val="007662F0"/>
    <w:rsid w:val="00774751"/>
    <w:rsid w:val="00775919"/>
    <w:rsid w:val="007768B7"/>
    <w:rsid w:val="00781458"/>
    <w:rsid w:val="0078244E"/>
    <w:rsid w:val="0078255F"/>
    <w:rsid w:val="00782F29"/>
    <w:rsid w:val="0078361D"/>
    <w:rsid w:val="0078407D"/>
    <w:rsid w:val="0078474F"/>
    <w:rsid w:val="0078516B"/>
    <w:rsid w:val="0079137B"/>
    <w:rsid w:val="007929A7"/>
    <w:rsid w:val="00794B43"/>
    <w:rsid w:val="0079699C"/>
    <w:rsid w:val="007A150F"/>
    <w:rsid w:val="007A4BEA"/>
    <w:rsid w:val="007A68D2"/>
    <w:rsid w:val="007B0015"/>
    <w:rsid w:val="007B170D"/>
    <w:rsid w:val="007B1E4F"/>
    <w:rsid w:val="007B2206"/>
    <w:rsid w:val="007B599F"/>
    <w:rsid w:val="007B6099"/>
    <w:rsid w:val="007C3D81"/>
    <w:rsid w:val="007C3D97"/>
    <w:rsid w:val="007C5D69"/>
    <w:rsid w:val="007D46F3"/>
    <w:rsid w:val="007D4C8B"/>
    <w:rsid w:val="007E1F69"/>
    <w:rsid w:val="007E2570"/>
    <w:rsid w:val="007E4FDB"/>
    <w:rsid w:val="007E6D25"/>
    <w:rsid w:val="007F70A7"/>
    <w:rsid w:val="00801820"/>
    <w:rsid w:val="008054FA"/>
    <w:rsid w:val="00805D79"/>
    <w:rsid w:val="008158BB"/>
    <w:rsid w:val="008203E1"/>
    <w:rsid w:val="008221B7"/>
    <w:rsid w:val="0082301E"/>
    <w:rsid w:val="00823679"/>
    <w:rsid w:val="00824BE8"/>
    <w:rsid w:val="00837879"/>
    <w:rsid w:val="00841BBB"/>
    <w:rsid w:val="00842486"/>
    <w:rsid w:val="00844D0F"/>
    <w:rsid w:val="00845D7E"/>
    <w:rsid w:val="0084730D"/>
    <w:rsid w:val="00852EF6"/>
    <w:rsid w:val="0085416C"/>
    <w:rsid w:val="0085685C"/>
    <w:rsid w:val="0085787A"/>
    <w:rsid w:val="00857BE2"/>
    <w:rsid w:val="00862FF9"/>
    <w:rsid w:val="00863C17"/>
    <w:rsid w:val="00865A98"/>
    <w:rsid w:val="008801F4"/>
    <w:rsid w:val="00881744"/>
    <w:rsid w:val="00881EE5"/>
    <w:rsid w:val="00884874"/>
    <w:rsid w:val="00892C16"/>
    <w:rsid w:val="008959B7"/>
    <w:rsid w:val="00895E2D"/>
    <w:rsid w:val="00896501"/>
    <w:rsid w:val="0089777E"/>
    <w:rsid w:val="008A1DA8"/>
    <w:rsid w:val="008A57F4"/>
    <w:rsid w:val="008A5C29"/>
    <w:rsid w:val="008A5F09"/>
    <w:rsid w:val="008B01B4"/>
    <w:rsid w:val="008B31B9"/>
    <w:rsid w:val="008B6DFB"/>
    <w:rsid w:val="008C6B4B"/>
    <w:rsid w:val="008D183E"/>
    <w:rsid w:val="008D3193"/>
    <w:rsid w:val="008D66AC"/>
    <w:rsid w:val="008D6ED7"/>
    <w:rsid w:val="008D7834"/>
    <w:rsid w:val="008E055C"/>
    <w:rsid w:val="008E0765"/>
    <w:rsid w:val="008E221F"/>
    <w:rsid w:val="008E3B4A"/>
    <w:rsid w:val="008E496C"/>
    <w:rsid w:val="008E6C75"/>
    <w:rsid w:val="008E6F0E"/>
    <w:rsid w:val="008E71EE"/>
    <w:rsid w:val="008F34ED"/>
    <w:rsid w:val="008F69FF"/>
    <w:rsid w:val="00902FD9"/>
    <w:rsid w:val="009147A0"/>
    <w:rsid w:val="009149C3"/>
    <w:rsid w:val="00921AA4"/>
    <w:rsid w:val="009227D0"/>
    <w:rsid w:val="0092386A"/>
    <w:rsid w:val="00926AA8"/>
    <w:rsid w:val="0093004E"/>
    <w:rsid w:val="00932838"/>
    <w:rsid w:val="009347BB"/>
    <w:rsid w:val="009449D6"/>
    <w:rsid w:val="00945285"/>
    <w:rsid w:val="00947285"/>
    <w:rsid w:val="00950993"/>
    <w:rsid w:val="0095179D"/>
    <w:rsid w:val="00955F67"/>
    <w:rsid w:val="009615C8"/>
    <w:rsid w:val="00965F82"/>
    <w:rsid w:val="009717B5"/>
    <w:rsid w:val="009731C6"/>
    <w:rsid w:val="00983FD1"/>
    <w:rsid w:val="00985C6E"/>
    <w:rsid w:val="00986930"/>
    <w:rsid w:val="00986A1C"/>
    <w:rsid w:val="009932FB"/>
    <w:rsid w:val="009933BA"/>
    <w:rsid w:val="009A0D0F"/>
    <w:rsid w:val="009A252E"/>
    <w:rsid w:val="009A3323"/>
    <w:rsid w:val="009A358E"/>
    <w:rsid w:val="009A4C9F"/>
    <w:rsid w:val="009B35D0"/>
    <w:rsid w:val="009B5133"/>
    <w:rsid w:val="009C378A"/>
    <w:rsid w:val="009C3F92"/>
    <w:rsid w:val="009C411D"/>
    <w:rsid w:val="009D0350"/>
    <w:rsid w:val="009D2EEA"/>
    <w:rsid w:val="009D60D0"/>
    <w:rsid w:val="009D69BE"/>
    <w:rsid w:val="009D7326"/>
    <w:rsid w:val="009E421F"/>
    <w:rsid w:val="009F0AA5"/>
    <w:rsid w:val="009F1482"/>
    <w:rsid w:val="009F3148"/>
    <w:rsid w:val="009F3878"/>
    <w:rsid w:val="009F5AD5"/>
    <w:rsid w:val="009F6132"/>
    <w:rsid w:val="009F69CF"/>
    <w:rsid w:val="00A0161C"/>
    <w:rsid w:val="00A0559F"/>
    <w:rsid w:val="00A11283"/>
    <w:rsid w:val="00A11C63"/>
    <w:rsid w:val="00A121D1"/>
    <w:rsid w:val="00A12F37"/>
    <w:rsid w:val="00A15074"/>
    <w:rsid w:val="00A200B5"/>
    <w:rsid w:val="00A20334"/>
    <w:rsid w:val="00A23F6B"/>
    <w:rsid w:val="00A24A9F"/>
    <w:rsid w:val="00A270F1"/>
    <w:rsid w:val="00A27286"/>
    <w:rsid w:val="00A27732"/>
    <w:rsid w:val="00A33BC7"/>
    <w:rsid w:val="00A3426D"/>
    <w:rsid w:val="00A345F2"/>
    <w:rsid w:val="00A405D9"/>
    <w:rsid w:val="00A44EC3"/>
    <w:rsid w:val="00A45D7C"/>
    <w:rsid w:val="00A46411"/>
    <w:rsid w:val="00A512F3"/>
    <w:rsid w:val="00A53CAD"/>
    <w:rsid w:val="00A54C1E"/>
    <w:rsid w:val="00A56617"/>
    <w:rsid w:val="00A61F10"/>
    <w:rsid w:val="00A71565"/>
    <w:rsid w:val="00A71BF4"/>
    <w:rsid w:val="00A743F7"/>
    <w:rsid w:val="00A76331"/>
    <w:rsid w:val="00A76DB4"/>
    <w:rsid w:val="00A76F99"/>
    <w:rsid w:val="00A813C0"/>
    <w:rsid w:val="00A8751F"/>
    <w:rsid w:val="00A9578A"/>
    <w:rsid w:val="00A96408"/>
    <w:rsid w:val="00A96F89"/>
    <w:rsid w:val="00A97AFE"/>
    <w:rsid w:val="00AA00DA"/>
    <w:rsid w:val="00AA02FA"/>
    <w:rsid w:val="00AA65A0"/>
    <w:rsid w:val="00AA6B4E"/>
    <w:rsid w:val="00AA6C12"/>
    <w:rsid w:val="00AB1492"/>
    <w:rsid w:val="00AC07FD"/>
    <w:rsid w:val="00AC108E"/>
    <w:rsid w:val="00AC1637"/>
    <w:rsid w:val="00AC448F"/>
    <w:rsid w:val="00AC69CB"/>
    <w:rsid w:val="00AD3F74"/>
    <w:rsid w:val="00AD6E7F"/>
    <w:rsid w:val="00AE24AA"/>
    <w:rsid w:val="00AE2AE4"/>
    <w:rsid w:val="00AE2F0D"/>
    <w:rsid w:val="00AE6A9A"/>
    <w:rsid w:val="00AF1B5F"/>
    <w:rsid w:val="00AF5800"/>
    <w:rsid w:val="00AF63C7"/>
    <w:rsid w:val="00AF7562"/>
    <w:rsid w:val="00B04DD5"/>
    <w:rsid w:val="00B059AA"/>
    <w:rsid w:val="00B05C50"/>
    <w:rsid w:val="00B0671C"/>
    <w:rsid w:val="00B1156C"/>
    <w:rsid w:val="00B12732"/>
    <w:rsid w:val="00B13FE0"/>
    <w:rsid w:val="00B1531C"/>
    <w:rsid w:val="00B160E5"/>
    <w:rsid w:val="00B21BEB"/>
    <w:rsid w:val="00B23587"/>
    <w:rsid w:val="00B241FC"/>
    <w:rsid w:val="00B242A5"/>
    <w:rsid w:val="00B25DA9"/>
    <w:rsid w:val="00B26BD0"/>
    <w:rsid w:val="00B3205C"/>
    <w:rsid w:val="00B33241"/>
    <w:rsid w:val="00B35EE9"/>
    <w:rsid w:val="00B42C87"/>
    <w:rsid w:val="00B42FD9"/>
    <w:rsid w:val="00B459B0"/>
    <w:rsid w:val="00B50C0C"/>
    <w:rsid w:val="00B52542"/>
    <w:rsid w:val="00B528EF"/>
    <w:rsid w:val="00B52DF7"/>
    <w:rsid w:val="00B5558A"/>
    <w:rsid w:val="00B559D1"/>
    <w:rsid w:val="00B561A9"/>
    <w:rsid w:val="00B630AE"/>
    <w:rsid w:val="00B663C4"/>
    <w:rsid w:val="00B66551"/>
    <w:rsid w:val="00B66E00"/>
    <w:rsid w:val="00B675AB"/>
    <w:rsid w:val="00B72EBF"/>
    <w:rsid w:val="00B7691E"/>
    <w:rsid w:val="00B771B1"/>
    <w:rsid w:val="00B8140C"/>
    <w:rsid w:val="00B83527"/>
    <w:rsid w:val="00B851E7"/>
    <w:rsid w:val="00B91242"/>
    <w:rsid w:val="00B92479"/>
    <w:rsid w:val="00B92F8C"/>
    <w:rsid w:val="00B93753"/>
    <w:rsid w:val="00B941FC"/>
    <w:rsid w:val="00B94EC7"/>
    <w:rsid w:val="00B951BE"/>
    <w:rsid w:val="00B960DF"/>
    <w:rsid w:val="00BA1E7C"/>
    <w:rsid w:val="00BB1542"/>
    <w:rsid w:val="00BB39E9"/>
    <w:rsid w:val="00BC1586"/>
    <w:rsid w:val="00BC3733"/>
    <w:rsid w:val="00BC4724"/>
    <w:rsid w:val="00BC61FD"/>
    <w:rsid w:val="00BD245D"/>
    <w:rsid w:val="00BD38E8"/>
    <w:rsid w:val="00BD6DDD"/>
    <w:rsid w:val="00BE4D08"/>
    <w:rsid w:val="00BE6109"/>
    <w:rsid w:val="00BE7072"/>
    <w:rsid w:val="00BF04FA"/>
    <w:rsid w:val="00BF280E"/>
    <w:rsid w:val="00BF71F4"/>
    <w:rsid w:val="00C01D86"/>
    <w:rsid w:val="00C15E96"/>
    <w:rsid w:val="00C2497B"/>
    <w:rsid w:val="00C27D4F"/>
    <w:rsid w:val="00C32E9B"/>
    <w:rsid w:val="00C32ECA"/>
    <w:rsid w:val="00C332AB"/>
    <w:rsid w:val="00C3373B"/>
    <w:rsid w:val="00C34D32"/>
    <w:rsid w:val="00C42AFD"/>
    <w:rsid w:val="00C4496A"/>
    <w:rsid w:val="00C47382"/>
    <w:rsid w:val="00C5027C"/>
    <w:rsid w:val="00C544E9"/>
    <w:rsid w:val="00C54EEE"/>
    <w:rsid w:val="00C561CA"/>
    <w:rsid w:val="00C5661B"/>
    <w:rsid w:val="00C56CD9"/>
    <w:rsid w:val="00C60B9F"/>
    <w:rsid w:val="00C631F9"/>
    <w:rsid w:val="00C65319"/>
    <w:rsid w:val="00C660DD"/>
    <w:rsid w:val="00C6783C"/>
    <w:rsid w:val="00C73DCA"/>
    <w:rsid w:val="00C73F92"/>
    <w:rsid w:val="00C75465"/>
    <w:rsid w:val="00C7565F"/>
    <w:rsid w:val="00C76958"/>
    <w:rsid w:val="00C776AE"/>
    <w:rsid w:val="00C776D2"/>
    <w:rsid w:val="00C81FB5"/>
    <w:rsid w:val="00C82917"/>
    <w:rsid w:val="00C93DD1"/>
    <w:rsid w:val="00C93FB0"/>
    <w:rsid w:val="00CA0D9B"/>
    <w:rsid w:val="00CA1B63"/>
    <w:rsid w:val="00CB2BEC"/>
    <w:rsid w:val="00CB6320"/>
    <w:rsid w:val="00CB6791"/>
    <w:rsid w:val="00CC1259"/>
    <w:rsid w:val="00CC3022"/>
    <w:rsid w:val="00CC3D96"/>
    <w:rsid w:val="00CC60C1"/>
    <w:rsid w:val="00CC6BFF"/>
    <w:rsid w:val="00CD1EC6"/>
    <w:rsid w:val="00CD4EA6"/>
    <w:rsid w:val="00CD500A"/>
    <w:rsid w:val="00CE135F"/>
    <w:rsid w:val="00CE5A4B"/>
    <w:rsid w:val="00CE6539"/>
    <w:rsid w:val="00CE765E"/>
    <w:rsid w:val="00CF30D1"/>
    <w:rsid w:val="00CF680D"/>
    <w:rsid w:val="00CF691F"/>
    <w:rsid w:val="00CF6FA4"/>
    <w:rsid w:val="00CF74D9"/>
    <w:rsid w:val="00D14222"/>
    <w:rsid w:val="00D165E0"/>
    <w:rsid w:val="00D22CA8"/>
    <w:rsid w:val="00D22E98"/>
    <w:rsid w:val="00D34D5F"/>
    <w:rsid w:val="00D406D8"/>
    <w:rsid w:val="00D40C2B"/>
    <w:rsid w:val="00D4120D"/>
    <w:rsid w:val="00D42459"/>
    <w:rsid w:val="00D50C2E"/>
    <w:rsid w:val="00D51E6C"/>
    <w:rsid w:val="00D540A7"/>
    <w:rsid w:val="00D57C4C"/>
    <w:rsid w:val="00D638D8"/>
    <w:rsid w:val="00D70B42"/>
    <w:rsid w:val="00D77486"/>
    <w:rsid w:val="00D81EAA"/>
    <w:rsid w:val="00D82BEC"/>
    <w:rsid w:val="00D82D54"/>
    <w:rsid w:val="00D86C76"/>
    <w:rsid w:val="00D86E7A"/>
    <w:rsid w:val="00D902E1"/>
    <w:rsid w:val="00DA02C9"/>
    <w:rsid w:val="00DA15DF"/>
    <w:rsid w:val="00DA2B88"/>
    <w:rsid w:val="00DA2C49"/>
    <w:rsid w:val="00DA4367"/>
    <w:rsid w:val="00DA438F"/>
    <w:rsid w:val="00DA4820"/>
    <w:rsid w:val="00DB0239"/>
    <w:rsid w:val="00DB2BC5"/>
    <w:rsid w:val="00DB2C4D"/>
    <w:rsid w:val="00DB3B76"/>
    <w:rsid w:val="00DB4B61"/>
    <w:rsid w:val="00DB6F4C"/>
    <w:rsid w:val="00DB7894"/>
    <w:rsid w:val="00DB7E45"/>
    <w:rsid w:val="00DC0EC3"/>
    <w:rsid w:val="00DC49FB"/>
    <w:rsid w:val="00DD097E"/>
    <w:rsid w:val="00DD0FDB"/>
    <w:rsid w:val="00DD48F7"/>
    <w:rsid w:val="00DD6857"/>
    <w:rsid w:val="00DE174B"/>
    <w:rsid w:val="00DE2A4F"/>
    <w:rsid w:val="00DE2E10"/>
    <w:rsid w:val="00DF0037"/>
    <w:rsid w:val="00DF0849"/>
    <w:rsid w:val="00DF19F9"/>
    <w:rsid w:val="00DF42CF"/>
    <w:rsid w:val="00DF536A"/>
    <w:rsid w:val="00DF58B4"/>
    <w:rsid w:val="00E00004"/>
    <w:rsid w:val="00E12A91"/>
    <w:rsid w:val="00E148E4"/>
    <w:rsid w:val="00E1620B"/>
    <w:rsid w:val="00E1706C"/>
    <w:rsid w:val="00E23C07"/>
    <w:rsid w:val="00E24B8F"/>
    <w:rsid w:val="00E274D6"/>
    <w:rsid w:val="00E31409"/>
    <w:rsid w:val="00E40441"/>
    <w:rsid w:val="00E43905"/>
    <w:rsid w:val="00E46047"/>
    <w:rsid w:val="00E526A4"/>
    <w:rsid w:val="00E554B3"/>
    <w:rsid w:val="00E64C16"/>
    <w:rsid w:val="00E65F09"/>
    <w:rsid w:val="00E66284"/>
    <w:rsid w:val="00E6688F"/>
    <w:rsid w:val="00E702CA"/>
    <w:rsid w:val="00E721B9"/>
    <w:rsid w:val="00E747B7"/>
    <w:rsid w:val="00E75B2B"/>
    <w:rsid w:val="00E77068"/>
    <w:rsid w:val="00E77501"/>
    <w:rsid w:val="00E8099B"/>
    <w:rsid w:val="00E8208B"/>
    <w:rsid w:val="00E8422F"/>
    <w:rsid w:val="00E84908"/>
    <w:rsid w:val="00E8700E"/>
    <w:rsid w:val="00E93D46"/>
    <w:rsid w:val="00E960E9"/>
    <w:rsid w:val="00E97838"/>
    <w:rsid w:val="00EA09FE"/>
    <w:rsid w:val="00EA189A"/>
    <w:rsid w:val="00EA48D0"/>
    <w:rsid w:val="00EA5EFF"/>
    <w:rsid w:val="00EB05C1"/>
    <w:rsid w:val="00EB48C3"/>
    <w:rsid w:val="00EB506E"/>
    <w:rsid w:val="00EB71D2"/>
    <w:rsid w:val="00EC01B3"/>
    <w:rsid w:val="00EC14EA"/>
    <w:rsid w:val="00EC182D"/>
    <w:rsid w:val="00EC21E0"/>
    <w:rsid w:val="00ED0675"/>
    <w:rsid w:val="00ED108C"/>
    <w:rsid w:val="00ED1A82"/>
    <w:rsid w:val="00ED472F"/>
    <w:rsid w:val="00ED5CF8"/>
    <w:rsid w:val="00EE44C8"/>
    <w:rsid w:val="00EF0180"/>
    <w:rsid w:val="00EF1324"/>
    <w:rsid w:val="00EF31F5"/>
    <w:rsid w:val="00EF79D5"/>
    <w:rsid w:val="00F0173A"/>
    <w:rsid w:val="00F020F4"/>
    <w:rsid w:val="00F04629"/>
    <w:rsid w:val="00F05484"/>
    <w:rsid w:val="00F06557"/>
    <w:rsid w:val="00F11993"/>
    <w:rsid w:val="00F1299A"/>
    <w:rsid w:val="00F14010"/>
    <w:rsid w:val="00F20E93"/>
    <w:rsid w:val="00F3121F"/>
    <w:rsid w:val="00F35A61"/>
    <w:rsid w:val="00F36003"/>
    <w:rsid w:val="00F42918"/>
    <w:rsid w:val="00F42A5C"/>
    <w:rsid w:val="00F42EB3"/>
    <w:rsid w:val="00F47A06"/>
    <w:rsid w:val="00F5166B"/>
    <w:rsid w:val="00F51861"/>
    <w:rsid w:val="00F53C14"/>
    <w:rsid w:val="00F55F4F"/>
    <w:rsid w:val="00F62D7B"/>
    <w:rsid w:val="00F65D82"/>
    <w:rsid w:val="00F77215"/>
    <w:rsid w:val="00F813F6"/>
    <w:rsid w:val="00F81938"/>
    <w:rsid w:val="00F81E80"/>
    <w:rsid w:val="00F83D28"/>
    <w:rsid w:val="00F84BAD"/>
    <w:rsid w:val="00F86481"/>
    <w:rsid w:val="00F87187"/>
    <w:rsid w:val="00F90D67"/>
    <w:rsid w:val="00F92A34"/>
    <w:rsid w:val="00F9525F"/>
    <w:rsid w:val="00FA4729"/>
    <w:rsid w:val="00FB1628"/>
    <w:rsid w:val="00FB1801"/>
    <w:rsid w:val="00FB1F20"/>
    <w:rsid w:val="00FB68B1"/>
    <w:rsid w:val="00FB7E45"/>
    <w:rsid w:val="00FC050F"/>
    <w:rsid w:val="00FD0CE3"/>
    <w:rsid w:val="00FD33A0"/>
    <w:rsid w:val="00FE0C78"/>
    <w:rsid w:val="00FE278C"/>
    <w:rsid w:val="00FE27DB"/>
    <w:rsid w:val="00FE32B1"/>
    <w:rsid w:val="00FF02BD"/>
    <w:rsid w:val="00FF5494"/>
    <w:rsid w:val="00FF56EB"/>
    <w:rsid w:val="00FF5CF8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5D30"/>
    <w:rPr>
      <w:b/>
      <w:bCs/>
      <w:kern w:val="36"/>
      <w:sz w:val="24"/>
      <w:szCs w:val="48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504AC"/>
    <w:pPr>
      <w:tabs>
        <w:tab w:val="center" w:pos="4703"/>
        <w:tab w:val="right" w:pos="9406"/>
      </w:tabs>
    </w:pPr>
    <w:rPr>
      <w:b w:val="0"/>
      <w:bCs w:val="0"/>
      <w:kern w:val="0"/>
      <w:sz w:val="20"/>
      <w:szCs w:val="20"/>
      <w:lang w:val="sk-SK"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406D8"/>
    <w:rPr>
      <w:rFonts w:cs="Times New Roman"/>
      <w:b/>
      <w:bCs/>
      <w:kern w:val="36"/>
      <w:sz w:val="48"/>
      <w:szCs w:val="48"/>
      <w:lang w:val="hu-HU" w:eastAsia="hu-HU"/>
    </w:rPr>
  </w:style>
  <w:style w:type="paragraph" w:styleId="Odsekzoznamu">
    <w:name w:val="List Paragraph"/>
    <w:basedOn w:val="Normlny"/>
    <w:uiPriority w:val="99"/>
    <w:qFormat/>
    <w:rsid w:val="00DA2C4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D902E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7F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F3D"/>
    <w:rPr>
      <w:rFonts w:ascii="Tahoma" w:hAnsi="Tahoma" w:cs="Tahoma"/>
      <w:b/>
      <w:bCs/>
      <w:kern w:val="36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ovnaft.sk/sk/o_nas/centrum_dodavatelov/sd_hse_poziadavky_pre_kontraktor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6369</Characters>
  <Application>Microsoft Office Word</Application>
  <DocSecurity>4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materiálov pre opravu elektrických rotačných strojov</vt:lpstr>
    </vt:vector>
  </TitlesOfParts>
  <Company>Slovnaft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materiálov pre opravu elektrických rotačných strojov</dc:title>
  <dc:subject/>
  <dc:creator>Tibor Zalubel</dc:creator>
  <cp:keywords/>
  <dc:description/>
  <cp:lastModifiedBy>strban</cp:lastModifiedBy>
  <cp:revision>2</cp:revision>
  <dcterms:created xsi:type="dcterms:W3CDTF">2012-08-06T05:44:00Z</dcterms:created>
  <dcterms:modified xsi:type="dcterms:W3CDTF">2012-08-06T05:44:00Z</dcterms:modified>
</cp:coreProperties>
</file>