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7D" w:rsidRPr="00B85914" w:rsidRDefault="00B85914" w:rsidP="00816DF3">
      <w:pPr>
        <w:rPr>
          <w:b/>
          <w:bCs/>
          <w:sz w:val="32"/>
          <w:szCs w:val="32"/>
        </w:rPr>
      </w:pPr>
      <w:r w:rsidRPr="00B85914">
        <w:rPr>
          <w:b/>
          <w:bCs/>
          <w:sz w:val="32"/>
          <w:szCs w:val="32"/>
        </w:rPr>
        <w:t>VARIANTA 1.</w:t>
      </w:r>
    </w:p>
    <w:p w:rsidR="00BC0A7D" w:rsidRDefault="00BC0A7D" w:rsidP="00816DF3">
      <w:r>
        <w:t>STRANA - A:</w:t>
      </w:r>
    </w:p>
    <w:p w:rsidR="00140DE4" w:rsidRDefault="00140DE4" w:rsidP="00816DF3">
      <w:r>
        <w:t xml:space="preserve">Zasklenenie altánka po bokoch fix, otváranie </w:t>
      </w:r>
      <w:r w:rsidR="00BC0A7D">
        <w:t>po drážkach (kolajniciach) do strán, priechodnosť min.200cm</w:t>
      </w:r>
    </w:p>
    <w:p w:rsidR="00816DF3" w:rsidRDefault="00816DF3" w:rsidP="00816DF3">
      <w:r>
        <w:t>šírka 461 x výška 211 cm</w:t>
      </w:r>
    </w:p>
    <w:p w:rsidR="00816DF3" w:rsidRDefault="00A35AAB">
      <w:r>
        <w:rPr>
          <w:noProof/>
          <w:lang w:eastAsia="sk-SK"/>
        </w:rPr>
        <w:pict>
          <v:rect id="_x0000_s1037" style="position:absolute;margin-left:332.65pt;margin-top:21.35pt;width:98.25pt;height:201.75pt;z-index:251668480" fillcolor="#c6d9f1 [671]"/>
        </w:pict>
      </w:r>
      <w:r>
        <w:rPr>
          <w:noProof/>
          <w:lang w:eastAsia="sk-SK"/>
        </w:rPr>
        <w:pict>
          <v:rect id="_x0000_s1036" style="position:absolute;margin-left:17.65pt;margin-top:21.35pt;width:92.25pt;height:201.75pt;z-index:251667456" fillcolor="#c6d9f1 [671]"/>
        </w:pict>
      </w:r>
    </w:p>
    <w:p w:rsidR="00816DF3" w:rsidRDefault="00A35AAB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8.9pt;margin-top:96.4pt;width:36pt;height:0;flip:x;z-index:25166233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29" type="#_x0000_t32" style="position:absolute;margin-left:236.65pt;margin-top:95.65pt;width:33pt;height:.75pt;z-index:251661312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28" type="#_x0000_t32" style="position:absolute;margin-left:218.65pt;margin-top:-4.1pt;width:.75pt;height:201.75pt;flip:x;z-index:251660288" o:connectortype="straight" strokeweight="6pt"/>
        </w:pict>
      </w:r>
      <w:r>
        <w:rPr>
          <w:noProof/>
          <w:lang w:eastAsia="sk-SK"/>
        </w:rPr>
        <w:pict>
          <v:rect id="_x0000_s1027" style="position:absolute;margin-left:109.9pt;margin-top:-4.1pt;width:222.75pt;height:201.75pt;z-index:251659264" strokeweight="6pt"/>
        </w:pict>
      </w:r>
      <w:r>
        <w:rPr>
          <w:noProof/>
          <w:lang w:eastAsia="sk-SK"/>
        </w:rPr>
        <w:pict>
          <v:rect id="_x0000_s1026" style="position:absolute;margin-left:17.65pt;margin-top:-4.1pt;width:413.25pt;height:201.75pt;z-index:251658240" fillcolor="#c6d9f1 [671]" strokeweight="6pt"/>
        </w:pict>
      </w:r>
    </w:p>
    <w:p w:rsidR="00816DF3" w:rsidRPr="00816DF3" w:rsidRDefault="00816DF3" w:rsidP="00816DF3"/>
    <w:p w:rsidR="00816DF3" w:rsidRPr="00816DF3" w:rsidRDefault="00816DF3" w:rsidP="00816DF3"/>
    <w:p w:rsidR="00816DF3" w:rsidRPr="00816DF3" w:rsidRDefault="00816DF3" w:rsidP="00816DF3"/>
    <w:p w:rsidR="00816DF3" w:rsidRPr="00816DF3" w:rsidRDefault="00816DF3" w:rsidP="00816DF3"/>
    <w:p w:rsidR="00816DF3" w:rsidRPr="00816DF3" w:rsidRDefault="00816DF3" w:rsidP="00816DF3"/>
    <w:p w:rsidR="00816DF3" w:rsidRPr="00816DF3" w:rsidRDefault="00816DF3" w:rsidP="00816DF3"/>
    <w:p w:rsidR="00816DF3" w:rsidRPr="00816DF3" w:rsidRDefault="00816DF3" w:rsidP="00816DF3"/>
    <w:p w:rsidR="00B85914" w:rsidRDefault="00B85914" w:rsidP="00B85914"/>
    <w:p w:rsidR="00B85914" w:rsidRPr="00B85914" w:rsidRDefault="00B85914" w:rsidP="00B85914">
      <w:pPr>
        <w:rPr>
          <w:b/>
          <w:bCs/>
          <w:sz w:val="32"/>
          <w:szCs w:val="32"/>
        </w:rPr>
      </w:pPr>
      <w:r w:rsidRPr="00B85914">
        <w:rPr>
          <w:b/>
          <w:bCs/>
          <w:sz w:val="32"/>
          <w:szCs w:val="32"/>
        </w:rPr>
        <w:t>VARIANTA 2.</w:t>
      </w:r>
    </w:p>
    <w:p w:rsidR="00B85914" w:rsidRDefault="00B85914" w:rsidP="00B85914">
      <w:r>
        <w:t>STRANA - A:</w:t>
      </w:r>
    </w:p>
    <w:p w:rsidR="00B85914" w:rsidRDefault="00B85914" w:rsidP="00B85914">
      <w:r>
        <w:t xml:space="preserve">Zasklenenie altánka </w:t>
      </w:r>
      <w:r>
        <w:t>na ľavej strane</w:t>
      </w:r>
      <w:r>
        <w:t xml:space="preserve"> fix, otváranie po drážkach (kolajniciach) do strán</w:t>
      </w:r>
      <w:r>
        <w:t>y</w:t>
      </w:r>
      <w:r>
        <w:t>, priechodnosť min.</w:t>
      </w:r>
      <w:r w:rsidR="00721D42">
        <w:t>3</w:t>
      </w:r>
      <w:bookmarkStart w:id="0" w:name="_GoBack"/>
      <w:bookmarkEnd w:id="0"/>
      <w:r>
        <w:t>00cm</w:t>
      </w:r>
    </w:p>
    <w:p w:rsidR="00B85914" w:rsidRDefault="00B85914" w:rsidP="00B85914">
      <w:r>
        <w:t>šírka 461 x výška 211 cm</w:t>
      </w:r>
    </w:p>
    <w:p w:rsidR="00B85914" w:rsidRDefault="00721D42" w:rsidP="00B85914">
      <w:r>
        <w:rPr>
          <w:noProof/>
          <w:lang w:eastAsia="sk-SK"/>
        </w:rPr>
        <w:pict>
          <v:rect id="_x0000_s1038" style="position:absolute;margin-left:17.65pt;margin-top:21.35pt;width:413.25pt;height:201.85pt;z-index:251670528;mso-position-vertical:absolute" fillcolor="white [3201]" strokecolor="black [3213]" strokeweight="6pt">
            <v:shadow color="#868686"/>
          </v:rect>
        </w:pict>
      </w:r>
      <w:r w:rsidR="00B85914">
        <w:rPr>
          <w:noProof/>
          <w:lang w:eastAsia="sk-SK"/>
        </w:rPr>
        <w:pict>
          <v:rect id="_x0000_s1044" style="position:absolute;margin-left:332.65pt;margin-top:21.35pt;width:98.25pt;height:201.75pt;z-index:251676672" fillcolor="#c6d9f1 [671]"/>
        </w:pict>
      </w:r>
    </w:p>
    <w:p w:rsidR="00B85914" w:rsidRDefault="00B85914" w:rsidP="00B85914">
      <w:r>
        <w:rPr>
          <w:noProof/>
          <w:lang w:eastAsia="sk-SK"/>
        </w:rPr>
        <w:pict>
          <v:shape id="_x0000_s1041" type="#_x0000_t32" style="position:absolute;margin-left:236.65pt;margin-top:95.65pt;width:33pt;height:.75pt;z-index:251673600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0" type="#_x0000_t32" style="position:absolute;margin-left:218.65pt;margin-top:-4.1pt;width:.75pt;height:201.75pt;flip:x;z-index:251672576" o:connectortype="straight" strokeweight="6pt"/>
        </w:pict>
      </w:r>
      <w:r>
        <w:rPr>
          <w:noProof/>
          <w:lang w:eastAsia="sk-SK"/>
        </w:rPr>
        <w:pict>
          <v:rect id="_x0000_s1039" style="position:absolute;margin-left:109.9pt;margin-top:-4.1pt;width:222.75pt;height:201.75pt;z-index:251671552" strokeweight="6pt"/>
        </w:pict>
      </w:r>
    </w:p>
    <w:p w:rsidR="00B85914" w:rsidRPr="00816DF3" w:rsidRDefault="00B85914" w:rsidP="00B85914"/>
    <w:p w:rsidR="00B85914" w:rsidRPr="00816DF3" w:rsidRDefault="00B85914" w:rsidP="00B85914"/>
    <w:p w:rsidR="00B85914" w:rsidRPr="00816DF3" w:rsidRDefault="00B85914" w:rsidP="00B85914">
      <w:r>
        <w:rPr>
          <w:noProof/>
          <w:lang w:eastAsia="sk-SK"/>
        </w:rPr>
        <w:pict>
          <v:shape id="_x0000_s1045" type="#_x0000_t32" style="position:absolute;margin-left:44.65pt;margin-top:17.1pt;width:33pt;height:.75pt;z-index:251677696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46" type="#_x0000_t32" style="position:absolute;margin-left:139.9pt;margin-top:19.35pt;width:33pt;height:.75pt;z-index:251678720" o:connectortype="straight">
            <v:stroke endarrow="block"/>
          </v:shape>
        </w:pict>
      </w:r>
    </w:p>
    <w:p w:rsidR="00B85914" w:rsidRPr="00816DF3" w:rsidRDefault="00B85914" w:rsidP="00B85914"/>
    <w:p w:rsidR="00816DF3" w:rsidRPr="00816DF3" w:rsidRDefault="00816DF3" w:rsidP="00816DF3"/>
    <w:p w:rsidR="00816DF3" w:rsidRDefault="00816DF3" w:rsidP="00816DF3"/>
    <w:p w:rsidR="00BC0A7D" w:rsidRDefault="00BC0A7D" w:rsidP="00BC0A7D">
      <w:r>
        <w:lastRenderedPageBreak/>
        <w:t>STRANA - B:</w:t>
      </w:r>
    </w:p>
    <w:p w:rsidR="00816DF3" w:rsidRDefault="00BC0A7D" w:rsidP="00816DF3">
      <w:r>
        <w:t xml:space="preserve">Zasklenenie altánka ľavá strana fix, otváranie po drážkach (kolajniciach) do strány, priechodnosť min.100cm </w:t>
      </w:r>
    </w:p>
    <w:p w:rsidR="00B85914" w:rsidRPr="00816DF3" w:rsidRDefault="00816DF3" w:rsidP="00816DF3">
      <w:r>
        <w:t>šírka 313 x výška 211 cm</w:t>
      </w:r>
    </w:p>
    <w:p w:rsidR="00816DF3" w:rsidRDefault="00A35AAB" w:rsidP="00816DF3">
      <w:r>
        <w:rPr>
          <w:noProof/>
          <w:lang w:eastAsia="sk-SK"/>
        </w:rPr>
        <w:pict>
          <v:rect id="_x0000_s1035" style="position:absolute;margin-left:91.15pt;margin-top:17.5pt;width:110.25pt;height:201.75pt;z-index:251666432" fillcolor="#c6d9f1 [671]"/>
        </w:pict>
      </w:r>
      <w:r>
        <w:rPr>
          <w:noProof/>
          <w:lang w:eastAsia="sk-SK"/>
        </w:rPr>
        <w:pict>
          <v:shape id="_x0000_s1032" type="#_x0000_t32" style="position:absolute;margin-left:201.4pt;margin-top:17.5pt;width:.75pt;height:201.75pt;flip:x;z-index:251664384" o:connectortype="straight" strokeweight="6pt"/>
        </w:pict>
      </w:r>
      <w:r>
        <w:rPr>
          <w:noProof/>
          <w:lang w:eastAsia="sk-SK"/>
        </w:rPr>
        <w:pict>
          <v:rect id="_x0000_s1031" style="position:absolute;margin-left:91.15pt;margin-top:17.5pt;width:222.75pt;height:201.75pt;z-index:251663360" strokeweight="6pt"/>
        </w:pict>
      </w:r>
    </w:p>
    <w:p w:rsidR="0058043A" w:rsidRPr="00816DF3" w:rsidRDefault="00A35AAB" w:rsidP="00816DF3">
      <w:pPr>
        <w:jc w:val="center"/>
      </w:pPr>
      <w:r>
        <w:rPr>
          <w:noProof/>
          <w:lang w:eastAsia="sk-SK"/>
        </w:rPr>
        <w:pict>
          <v:shape id="_x0000_s1033" type="#_x0000_t32" style="position:absolute;left:0;text-align:left;margin-left:225.4pt;margin-top:96pt;width:36pt;height:0;flip:x;z-index:251665408" o:connectortype="straight">
            <v:stroke endarrow="block"/>
          </v:shape>
        </w:pict>
      </w:r>
    </w:p>
    <w:sectPr w:rsidR="0058043A" w:rsidRPr="00816DF3" w:rsidSect="0058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AB" w:rsidRDefault="00A35AAB" w:rsidP="000E7D2A">
      <w:pPr>
        <w:spacing w:after="0" w:line="240" w:lineRule="auto"/>
      </w:pPr>
      <w:r>
        <w:separator/>
      </w:r>
    </w:p>
  </w:endnote>
  <w:endnote w:type="continuationSeparator" w:id="0">
    <w:p w:rsidR="00A35AAB" w:rsidRDefault="00A35AAB" w:rsidP="000E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AB" w:rsidRDefault="00A35AAB" w:rsidP="000E7D2A">
      <w:pPr>
        <w:spacing w:after="0" w:line="240" w:lineRule="auto"/>
      </w:pPr>
      <w:r>
        <w:separator/>
      </w:r>
    </w:p>
  </w:footnote>
  <w:footnote w:type="continuationSeparator" w:id="0">
    <w:p w:rsidR="00A35AAB" w:rsidRDefault="00A35AAB" w:rsidP="000E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DF3"/>
    <w:rsid w:val="000E7D2A"/>
    <w:rsid w:val="00140DE4"/>
    <w:rsid w:val="0058043A"/>
    <w:rsid w:val="00721D42"/>
    <w:rsid w:val="00816DF3"/>
    <w:rsid w:val="00A35AAB"/>
    <w:rsid w:val="00AE4F30"/>
    <w:rsid w:val="00B85914"/>
    <w:rsid w:val="00B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0"/>
        <o:r id="V:Rule4" type="connector" idref="#_x0000_s1029"/>
        <o:r id="V:Rule5" type="connector" idref="#_x0000_s1033"/>
        <o:r id="V:Rule6" type="connector" idref="#_x0000_s1040"/>
        <o:r id="V:Rule7" type="connector" idref="#_x0000_s1041"/>
        <o:r id="V:Rule8" type="connector" idref="#_x0000_s1045"/>
        <o:r id="V:Rule9" type="connector" idref="#_x0000_s1046"/>
      </o:rules>
    </o:shapelayout>
  </w:shapeDefaults>
  <w:decimalSymbol w:val="."/>
  <w:listSeparator w:val=";"/>
  <w14:docId w14:val="61BCF6DB"/>
  <w15:docId w15:val="{26664A7D-3004-4EE8-82AD-A362548B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E7D2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E7D2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E7D2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0CB1-86BB-482F-8046-3BE38FA6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peter</cp:lastModifiedBy>
  <cp:revision>4</cp:revision>
  <cp:lastPrinted>2020-03-05T14:09:00Z</cp:lastPrinted>
  <dcterms:created xsi:type="dcterms:W3CDTF">2020-03-03T16:36:00Z</dcterms:created>
  <dcterms:modified xsi:type="dcterms:W3CDTF">2020-03-05T14:12:00Z</dcterms:modified>
</cp:coreProperties>
</file>