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AD" w:rsidRPr="00B123A7" w:rsidRDefault="004E7731">
      <w:pPr>
        <w:rPr>
          <w:b/>
          <w:noProof/>
          <w:sz w:val="28"/>
          <w:szCs w:val="28"/>
          <w:lang w:eastAsia="cs-CZ"/>
        </w:rPr>
      </w:pPr>
      <w:bookmarkStart w:id="0" w:name="_GoBack"/>
      <w:bookmarkEnd w:id="0"/>
      <w:r w:rsidRPr="00B123A7">
        <w:rPr>
          <w:b/>
          <w:noProof/>
          <w:sz w:val="28"/>
          <w:szCs w:val="28"/>
          <w:lang w:eastAsia="cs-CZ"/>
        </w:rPr>
        <w:t xml:space="preserve">Poptávám dodávku a montáž plastových oken </w:t>
      </w:r>
      <w:r w:rsidR="00D30B01" w:rsidRPr="00B123A7">
        <w:rPr>
          <w:b/>
          <w:noProof/>
          <w:sz w:val="28"/>
          <w:szCs w:val="28"/>
          <w:lang w:eastAsia="cs-CZ"/>
        </w:rPr>
        <w:t xml:space="preserve">a vchodových dvěří </w:t>
      </w:r>
      <w:r w:rsidRPr="00B123A7">
        <w:rPr>
          <w:b/>
          <w:noProof/>
          <w:sz w:val="28"/>
          <w:szCs w:val="28"/>
          <w:lang w:eastAsia="cs-CZ"/>
        </w:rPr>
        <w:t>v následně uvedené specifikaci:</w:t>
      </w:r>
    </w:p>
    <w:p w:rsidR="004E7731" w:rsidRDefault="004E773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Profil</w:t>
      </w:r>
      <w:r w:rsidR="00B314AD">
        <w:rPr>
          <w:noProof/>
          <w:sz w:val="24"/>
          <w:szCs w:val="24"/>
          <w:lang w:eastAsia="cs-CZ"/>
        </w:rPr>
        <w:t xml:space="preserve"> stavební hloubky min. 70 mm</w:t>
      </w:r>
      <w:r w:rsidR="00733620">
        <w:rPr>
          <w:noProof/>
          <w:sz w:val="24"/>
          <w:szCs w:val="24"/>
          <w:lang w:eastAsia="cs-CZ"/>
        </w:rPr>
        <w:t>.</w:t>
      </w:r>
      <w:r w:rsidR="00B314AD">
        <w:rPr>
          <w:noProof/>
          <w:sz w:val="24"/>
          <w:szCs w:val="24"/>
          <w:lang w:eastAsia="cs-CZ"/>
        </w:rPr>
        <w:t xml:space="preserve"> Má-li firma ve výrobním programu profily hloubky 80mm</w:t>
      </w:r>
      <w:r w:rsidR="003912A3">
        <w:rPr>
          <w:noProof/>
          <w:sz w:val="24"/>
          <w:szCs w:val="24"/>
          <w:lang w:eastAsia="cs-CZ"/>
        </w:rPr>
        <w:t xml:space="preserve"> a větším, bude </w:t>
      </w:r>
      <w:r w:rsidR="00B123A7">
        <w:rPr>
          <w:noProof/>
          <w:sz w:val="24"/>
          <w:szCs w:val="24"/>
          <w:lang w:eastAsia="cs-CZ"/>
        </w:rPr>
        <w:t>navržení</w:t>
      </w:r>
      <w:r w:rsidR="00B314AD">
        <w:rPr>
          <w:noProof/>
          <w:sz w:val="24"/>
          <w:szCs w:val="24"/>
          <w:lang w:eastAsia="cs-CZ"/>
        </w:rPr>
        <w:t xml:space="preserve"> těchto profilů při hodnocení nabídky</w:t>
      </w:r>
      <w:r w:rsidR="003912A3">
        <w:rPr>
          <w:noProof/>
          <w:sz w:val="24"/>
          <w:szCs w:val="24"/>
          <w:lang w:eastAsia="cs-CZ"/>
        </w:rPr>
        <w:t xml:space="preserve"> zohledněno.</w:t>
      </w:r>
      <w:r w:rsidR="00B314AD">
        <w:rPr>
          <w:noProof/>
          <w:sz w:val="24"/>
          <w:szCs w:val="24"/>
          <w:lang w:eastAsia="cs-CZ"/>
        </w:rPr>
        <w:t xml:space="preserve"> </w:t>
      </w:r>
      <w:r w:rsidR="003912A3">
        <w:rPr>
          <w:noProof/>
          <w:sz w:val="24"/>
          <w:szCs w:val="24"/>
          <w:lang w:eastAsia="cs-CZ"/>
        </w:rPr>
        <w:t xml:space="preserve"> Třída</w:t>
      </w:r>
      <w:r>
        <w:rPr>
          <w:noProof/>
          <w:sz w:val="24"/>
          <w:szCs w:val="24"/>
          <w:lang w:eastAsia="cs-CZ"/>
        </w:rPr>
        <w:t xml:space="preserve"> tloušťky vnější stěny „A“. </w:t>
      </w:r>
      <w:r w:rsidR="00B314AD">
        <w:rPr>
          <w:noProof/>
          <w:sz w:val="24"/>
          <w:szCs w:val="24"/>
          <w:lang w:eastAsia="cs-CZ"/>
        </w:rPr>
        <w:t>Plastový profil pouze s použitím</w:t>
      </w:r>
      <w:r>
        <w:rPr>
          <w:noProof/>
          <w:sz w:val="24"/>
          <w:szCs w:val="24"/>
          <w:lang w:eastAsia="cs-CZ"/>
        </w:rPr>
        <w:t xml:space="preserve"> nových surovin, bez použití recyklovaného materiálu. </w:t>
      </w:r>
    </w:p>
    <w:p w:rsidR="004E7731" w:rsidRDefault="004E773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Provedení oboustranně bílé, součástí dodávky vniřní parapety s bočnicemi v bílém provedení.</w:t>
      </w:r>
      <w:r w:rsidR="00733620">
        <w:rPr>
          <w:noProof/>
          <w:sz w:val="24"/>
          <w:szCs w:val="24"/>
          <w:lang w:eastAsia="cs-CZ"/>
        </w:rPr>
        <w:t xml:space="preserve"> Těsnění dorazové, světlý odstín (např. šedé). Obvodové kování.</w:t>
      </w:r>
      <w:r w:rsidR="00B67837">
        <w:rPr>
          <w:noProof/>
          <w:sz w:val="24"/>
          <w:szCs w:val="24"/>
          <w:lang w:eastAsia="cs-CZ"/>
        </w:rPr>
        <w:t xml:space="preserve"> Zasklení izolačním dvojsklem U</w:t>
      </w:r>
      <w:r w:rsidR="00B67837">
        <w:rPr>
          <w:noProof/>
          <w:sz w:val="24"/>
          <w:szCs w:val="24"/>
          <w:vertAlign w:val="subscript"/>
          <w:lang w:eastAsia="cs-CZ"/>
        </w:rPr>
        <w:t>g</w:t>
      </w:r>
      <w:r w:rsidR="00B67837">
        <w:rPr>
          <w:noProof/>
          <w:sz w:val="24"/>
          <w:szCs w:val="24"/>
          <w:lang w:eastAsia="cs-CZ"/>
        </w:rPr>
        <w:t>= 1,1 W/m</w:t>
      </w:r>
      <w:r w:rsidR="00B67837">
        <w:rPr>
          <w:noProof/>
          <w:sz w:val="24"/>
          <w:szCs w:val="24"/>
          <w:vertAlign w:val="superscript"/>
          <w:lang w:eastAsia="cs-CZ"/>
        </w:rPr>
        <w:t>2</w:t>
      </w:r>
      <w:r w:rsidR="00B67837">
        <w:rPr>
          <w:noProof/>
          <w:sz w:val="24"/>
          <w:szCs w:val="24"/>
          <w:lang w:eastAsia="cs-CZ"/>
        </w:rPr>
        <w:t>K.</w:t>
      </w:r>
      <w:r w:rsidR="009D0465">
        <w:rPr>
          <w:noProof/>
          <w:sz w:val="24"/>
          <w:szCs w:val="24"/>
          <w:lang w:eastAsia="cs-CZ"/>
        </w:rPr>
        <w:t xml:space="preserve"> Kliky a štítky ve standardním provedení.</w:t>
      </w:r>
    </w:p>
    <w:p w:rsidR="004E7731" w:rsidRDefault="004E773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Předmětem dodávky </w:t>
      </w:r>
      <w:r w:rsidR="00733620">
        <w:rPr>
          <w:noProof/>
          <w:sz w:val="24"/>
          <w:szCs w:val="24"/>
          <w:lang w:eastAsia="cs-CZ"/>
        </w:rPr>
        <w:t xml:space="preserve">a montáže </w:t>
      </w:r>
      <w:r>
        <w:rPr>
          <w:noProof/>
          <w:sz w:val="24"/>
          <w:szCs w:val="24"/>
          <w:lang w:eastAsia="cs-CZ"/>
        </w:rPr>
        <w:t xml:space="preserve">jsou rovněž </w:t>
      </w:r>
      <w:r w:rsidR="002B692F">
        <w:rPr>
          <w:noProof/>
          <w:sz w:val="24"/>
          <w:szCs w:val="24"/>
          <w:lang w:eastAsia="cs-CZ"/>
        </w:rPr>
        <w:t>vnitřní horizontální</w:t>
      </w:r>
      <w:r>
        <w:rPr>
          <w:noProof/>
          <w:sz w:val="24"/>
          <w:szCs w:val="24"/>
          <w:lang w:eastAsia="cs-CZ"/>
        </w:rPr>
        <w:t xml:space="preserve"> lamelové žaluzie v oboustranně bílém provedení (krom oken 600x600mm), lamela š. 25mm.</w:t>
      </w:r>
    </w:p>
    <w:p w:rsidR="00D30B01" w:rsidRDefault="00D30B0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Předmětem poptávky je vybourání sta</w:t>
      </w:r>
      <w:r w:rsidR="00B314AD">
        <w:rPr>
          <w:noProof/>
          <w:sz w:val="24"/>
          <w:szCs w:val="24"/>
          <w:lang w:eastAsia="cs-CZ"/>
        </w:rPr>
        <w:t>vajících zdvojených oken a vcho</w:t>
      </w:r>
      <w:r>
        <w:rPr>
          <w:noProof/>
          <w:sz w:val="24"/>
          <w:szCs w:val="24"/>
          <w:lang w:eastAsia="cs-CZ"/>
        </w:rPr>
        <w:t xml:space="preserve">dových dveří </w:t>
      </w:r>
      <w:r w:rsidR="00B314AD">
        <w:rPr>
          <w:noProof/>
          <w:sz w:val="24"/>
          <w:szCs w:val="24"/>
          <w:lang w:eastAsia="cs-CZ"/>
        </w:rPr>
        <w:t xml:space="preserve">osazených </w:t>
      </w:r>
      <w:r>
        <w:rPr>
          <w:noProof/>
          <w:sz w:val="24"/>
          <w:szCs w:val="24"/>
          <w:lang w:eastAsia="cs-CZ"/>
        </w:rPr>
        <w:t xml:space="preserve">do ocelové zárubně, vč. likvidace odpadu. </w:t>
      </w:r>
      <w:r w:rsidR="00B314AD">
        <w:rPr>
          <w:noProof/>
          <w:sz w:val="24"/>
          <w:szCs w:val="24"/>
          <w:lang w:eastAsia="cs-CZ"/>
        </w:rPr>
        <w:t>V</w:t>
      </w:r>
      <w:r>
        <w:rPr>
          <w:noProof/>
          <w:sz w:val="24"/>
          <w:szCs w:val="24"/>
          <w:lang w:eastAsia="cs-CZ"/>
        </w:rPr>
        <w:t xml:space="preserve"> souvislosti </w:t>
      </w:r>
      <w:r w:rsidR="00B314AD">
        <w:rPr>
          <w:noProof/>
          <w:sz w:val="24"/>
          <w:szCs w:val="24"/>
          <w:lang w:eastAsia="cs-CZ"/>
        </w:rPr>
        <w:t>s provedením fasády domu vč. ostění oken a dveží v</w:t>
      </w:r>
      <w:r>
        <w:rPr>
          <w:noProof/>
          <w:sz w:val="24"/>
          <w:szCs w:val="24"/>
          <w:lang w:eastAsia="cs-CZ"/>
        </w:rPr>
        <w:t> </w:t>
      </w:r>
      <w:r w:rsidR="003912A3">
        <w:rPr>
          <w:noProof/>
          <w:sz w:val="24"/>
          <w:szCs w:val="24"/>
          <w:lang w:eastAsia="cs-CZ"/>
        </w:rPr>
        <w:t>omítce ze škrábaného břízolitu</w:t>
      </w:r>
      <w:r w:rsidR="00B314AD">
        <w:rPr>
          <w:noProof/>
          <w:sz w:val="24"/>
          <w:szCs w:val="24"/>
          <w:lang w:eastAsia="cs-CZ"/>
        </w:rPr>
        <w:t xml:space="preserve"> musí být</w:t>
      </w:r>
      <w:r w:rsidR="003912A3">
        <w:rPr>
          <w:noProof/>
          <w:sz w:val="24"/>
          <w:szCs w:val="24"/>
          <w:lang w:eastAsia="cs-CZ"/>
        </w:rPr>
        <w:t xml:space="preserve"> bourací práce provedeny šetrně tak, aby nedošlo k viditelnému počkození omátky vnějšího ostění.</w:t>
      </w:r>
    </w:p>
    <w:p w:rsidR="00D30B01" w:rsidRDefault="00D30B0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Montáž na turbošrouby (ostění z cihel)</w:t>
      </w:r>
      <w:r w:rsidR="00733620">
        <w:rPr>
          <w:noProof/>
          <w:sz w:val="24"/>
          <w:szCs w:val="24"/>
          <w:lang w:eastAsia="cs-CZ"/>
        </w:rPr>
        <w:t>, připojovací spára</w:t>
      </w:r>
      <w:r w:rsidR="00255266">
        <w:rPr>
          <w:noProof/>
          <w:sz w:val="24"/>
          <w:szCs w:val="24"/>
          <w:lang w:eastAsia="cs-CZ"/>
        </w:rPr>
        <w:t xml:space="preserve"> ostění a rámu </w:t>
      </w:r>
      <w:r w:rsidR="00B314AD">
        <w:rPr>
          <w:noProof/>
          <w:sz w:val="24"/>
          <w:szCs w:val="24"/>
          <w:lang w:eastAsia="cs-CZ"/>
        </w:rPr>
        <w:t xml:space="preserve">oken a dveří </w:t>
      </w:r>
      <w:r w:rsidR="00255266">
        <w:rPr>
          <w:noProof/>
          <w:sz w:val="24"/>
          <w:szCs w:val="24"/>
          <w:lang w:eastAsia="cs-CZ"/>
        </w:rPr>
        <w:t>těsněna kvalitní PU pěnou s nízkou nasákavostí.</w:t>
      </w:r>
      <w:r w:rsidR="003912A3">
        <w:rPr>
          <w:noProof/>
          <w:sz w:val="24"/>
          <w:szCs w:val="24"/>
          <w:lang w:eastAsia="cs-CZ"/>
        </w:rPr>
        <w:t xml:space="preserve"> Pokud bude nabídkou navrženo těsnění připojovací spáry dle ČSN (illbruck), bude toto při hodnocení nabídky zohledněno.  </w:t>
      </w:r>
    </w:p>
    <w:p w:rsidR="002B692F" w:rsidRDefault="005E2F9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Důraz</w:t>
      </w:r>
      <w:r w:rsidR="002B692F">
        <w:rPr>
          <w:noProof/>
          <w:sz w:val="24"/>
          <w:szCs w:val="24"/>
          <w:lang w:eastAsia="cs-CZ"/>
        </w:rPr>
        <w:t xml:space="preserve"> je </w:t>
      </w:r>
      <w:r>
        <w:rPr>
          <w:noProof/>
          <w:sz w:val="24"/>
          <w:szCs w:val="24"/>
          <w:lang w:eastAsia="cs-CZ"/>
        </w:rPr>
        <w:t xml:space="preserve">kladen na </w:t>
      </w:r>
      <w:r w:rsidR="0026648D">
        <w:rPr>
          <w:noProof/>
          <w:sz w:val="24"/>
          <w:szCs w:val="24"/>
          <w:lang w:eastAsia="cs-CZ"/>
        </w:rPr>
        <w:t xml:space="preserve">kvalitně provedené </w:t>
      </w:r>
      <w:r w:rsidR="002B692F">
        <w:rPr>
          <w:noProof/>
          <w:sz w:val="24"/>
          <w:szCs w:val="24"/>
          <w:lang w:eastAsia="cs-CZ"/>
        </w:rPr>
        <w:t>přisazení osazovacímu profilu okna ke stávajícímu vnějšímu plechovému parapetu a dokonalé za</w:t>
      </w:r>
      <w:r w:rsidR="0026648D">
        <w:rPr>
          <w:noProof/>
          <w:sz w:val="24"/>
          <w:szCs w:val="24"/>
          <w:lang w:eastAsia="cs-CZ"/>
        </w:rPr>
        <w:t>těsnění detailu styku okna a par</w:t>
      </w:r>
      <w:r w:rsidR="002B692F">
        <w:rPr>
          <w:noProof/>
          <w:sz w:val="24"/>
          <w:szCs w:val="24"/>
          <w:lang w:eastAsia="cs-CZ"/>
        </w:rPr>
        <w:t>apetu vhodným tmelem.</w:t>
      </w:r>
    </w:p>
    <w:p w:rsidR="00255266" w:rsidRDefault="00255266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Zednické začištění vnitřního ostění a </w:t>
      </w:r>
      <w:r w:rsidR="003912A3">
        <w:rPr>
          <w:noProof/>
          <w:sz w:val="24"/>
          <w:szCs w:val="24"/>
          <w:lang w:eastAsia="cs-CZ"/>
        </w:rPr>
        <w:t xml:space="preserve">začištění </w:t>
      </w:r>
      <w:r>
        <w:rPr>
          <w:noProof/>
          <w:sz w:val="24"/>
          <w:szCs w:val="24"/>
          <w:lang w:eastAsia="cs-CZ"/>
        </w:rPr>
        <w:t>po montáži vnitřních parapetů není předmětem poptávky.</w:t>
      </w:r>
    </w:p>
    <w:p w:rsidR="00255266" w:rsidRDefault="00255266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Nabídky budou </w:t>
      </w:r>
      <w:r w:rsidR="0026648D">
        <w:rPr>
          <w:noProof/>
          <w:sz w:val="24"/>
          <w:szCs w:val="24"/>
          <w:lang w:eastAsia="cs-CZ"/>
        </w:rPr>
        <w:t xml:space="preserve">hodnoceny na základě dosažené hodnoty </w:t>
      </w:r>
      <w:r w:rsidR="003912A3">
        <w:rPr>
          <w:noProof/>
          <w:sz w:val="24"/>
          <w:szCs w:val="24"/>
          <w:lang w:eastAsia="cs-CZ"/>
        </w:rPr>
        <w:t>poměru</w:t>
      </w:r>
      <w:r>
        <w:rPr>
          <w:noProof/>
          <w:sz w:val="24"/>
          <w:szCs w:val="24"/>
          <w:lang w:eastAsia="cs-CZ"/>
        </w:rPr>
        <w:t xml:space="preserve"> </w:t>
      </w:r>
      <w:r w:rsidR="003912A3">
        <w:rPr>
          <w:b/>
          <w:noProof/>
          <w:sz w:val="24"/>
          <w:szCs w:val="24"/>
          <w:lang w:eastAsia="cs-CZ"/>
        </w:rPr>
        <w:t>ceny</w:t>
      </w:r>
      <w:r w:rsidRPr="00255266">
        <w:rPr>
          <w:b/>
          <w:noProof/>
          <w:sz w:val="24"/>
          <w:szCs w:val="24"/>
          <w:lang w:eastAsia="cs-CZ"/>
        </w:rPr>
        <w:t xml:space="preserve"> / </w:t>
      </w:r>
      <w:r w:rsidR="003912A3">
        <w:rPr>
          <w:b/>
          <w:noProof/>
          <w:sz w:val="24"/>
          <w:szCs w:val="24"/>
          <w:lang w:eastAsia="cs-CZ"/>
        </w:rPr>
        <w:t>kvality technického řešení</w:t>
      </w:r>
      <w:r>
        <w:rPr>
          <w:noProof/>
          <w:sz w:val="24"/>
          <w:szCs w:val="24"/>
          <w:lang w:eastAsia="cs-CZ"/>
        </w:rPr>
        <w:t>.</w:t>
      </w:r>
      <w:r w:rsidR="003912A3">
        <w:rPr>
          <w:noProof/>
          <w:sz w:val="24"/>
          <w:szCs w:val="24"/>
          <w:lang w:eastAsia="cs-CZ"/>
        </w:rPr>
        <w:t xml:space="preserve"> (hodnota U</w:t>
      </w:r>
      <w:r w:rsidR="003912A3">
        <w:rPr>
          <w:noProof/>
          <w:sz w:val="24"/>
          <w:szCs w:val="24"/>
          <w:vertAlign w:val="subscript"/>
          <w:lang w:eastAsia="cs-CZ"/>
        </w:rPr>
        <w:t>g</w:t>
      </w:r>
      <w:r w:rsidR="0026648D">
        <w:rPr>
          <w:noProof/>
          <w:sz w:val="24"/>
          <w:szCs w:val="24"/>
          <w:lang w:eastAsia="cs-CZ"/>
        </w:rPr>
        <w:t xml:space="preserve"> celého okna</w:t>
      </w:r>
      <w:r w:rsidR="006C3C54">
        <w:rPr>
          <w:noProof/>
          <w:sz w:val="24"/>
          <w:szCs w:val="24"/>
          <w:lang w:eastAsia="cs-CZ"/>
        </w:rPr>
        <w:t>/dveří</w:t>
      </w:r>
      <w:r w:rsidR="0026648D">
        <w:rPr>
          <w:noProof/>
          <w:sz w:val="24"/>
          <w:szCs w:val="24"/>
          <w:lang w:eastAsia="cs-CZ"/>
        </w:rPr>
        <w:t>, řešení přípojovací spáry rámu a ostění a pod.)</w:t>
      </w:r>
    </w:p>
    <w:p w:rsidR="00B123A7" w:rsidRPr="0026648D" w:rsidRDefault="00B123A7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Poptávající přípouští předložení variantních návrhů.</w:t>
      </w:r>
    </w:p>
    <w:p w:rsidR="005E2F9B" w:rsidRDefault="005E2F9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Poptávající preferuje nabídky společností, které výrobu oken a dv</w:t>
      </w:r>
      <w:r w:rsidR="0026648D">
        <w:rPr>
          <w:noProof/>
          <w:sz w:val="24"/>
          <w:szCs w:val="24"/>
          <w:lang w:eastAsia="cs-CZ"/>
        </w:rPr>
        <w:t xml:space="preserve">eří zajišťují vlastní kapacitou a </w:t>
      </w:r>
      <w:r>
        <w:rPr>
          <w:noProof/>
          <w:sz w:val="24"/>
          <w:szCs w:val="24"/>
          <w:lang w:eastAsia="cs-CZ"/>
        </w:rPr>
        <w:t xml:space="preserve"> </w:t>
      </w:r>
      <w:r w:rsidR="0026648D">
        <w:rPr>
          <w:noProof/>
          <w:sz w:val="24"/>
          <w:szCs w:val="24"/>
          <w:lang w:eastAsia="cs-CZ"/>
        </w:rPr>
        <w:t xml:space="preserve">montážní firmy s ověřitelnou historií a referencemi. </w:t>
      </w:r>
    </w:p>
    <w:p w:rsidR="00D30B01" w:rsidRDefault="00B123A7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397635" cy="10007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A7" w:rsidRDefault="00B67837" w:rsidP="00B123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ks  </w:t>
      </w:r>
      <w:r>
        <w:rPr>
          <w:sz w:val="24"/>
          <w:szCs w:val="24"/>
        </w:rPr>
        <w:t>do stavebního otvoru 2100 mm x 12</w:t>
      </w:r>
      <w:r w:rsidRPr="00B123A7">
        <w:rPr>
          <w:sz w:val="24"/>
          <w:szCs w:val="24"/>
        </w:rPr>
        <w:t>00 mm, vnitřní parapet š. 200 mm</w:t>
      </w:r>
      <w:r>
        <w:rPr>
          <w:sz w:val="24"/>
          <w:szCs w:val="24"/>
        </w:rPr>
        <w:t>, vnitřní žaluzie</w:t>
      </w:r>
    </w:p>
    <w:p w:rsidR="004E7731" w:rsidRDefault="004E7731" w:rsidP="00B123A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440815" cy="1190625"/>
            <wp:effectExtent l="0" t="0" r="698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A7" w:rsidRDefault="00B123A7" w:rsidP="00B123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ks  </w:t>
      </w:r>
      <w:r w:rsidRPr="00B123A7">
        <w:rPr>
          <w:sz w:val="24"/>
          <w:szCs w:val="24"/>
        </w:rPr>
        <w:t>do stavebního otvoru 2100</w:t>
      </w:r>
      <w:r w:rsidR="00B67837">
        <w:rPr>
          <w:sz w:val="24"/>
          <w:szCs w:val="24"/>
        </w:rPr>
        <w:t xml:space="preserve"> </w:t>
      </w:r>
      <w:r w:rsidRPr="00B123A7">
        <w:rPr>
          <w:sz w:val="24"/>
          <w:szCs w:val="24"/>
        </w:rPr>
        <w:t>mm x 1500 mm, vnitřní parapet š. 200 mm</w:t>
      </w:r>
      <w:r w:rsidR="00B67837">
        <w:rPr>
          <w:sz w:val="24"/>
          <w:szCs w:val="24"/>
        </w:rPr>
        <w:t>, vnitřní žaluzie</w:t>
      </w:r>
    </w:p>
    <w:p w:rsidR="00B123A7" w:rsidRDefault="00B67837" w:rsidP="00B123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67837" w:rsidRDefault="00B67837" w:rsidP="00B123A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362710" cy="1354455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37" w:rsidRDefault="00B67837" w:rsidP="00B678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ks  </w:t>
      </w:r>
      <w:r>
        <w:rPr>
          <w:sz w:val="24"/>
          <w:szCs w:val="24"/>
        </w:rPr>
        <w:t xml:space="preserve">do stavebního otvoru 1500 </w:t>
      </w:r>
      <w:r w:rsidRPr="00B123A7">
        <w:rPr>
          <w:sz w:val="24"/>
          <w:szCs w:val="24"/>
        </w:rPr>
        <w:t xml:space="preserve">mm x 1500 mm, vnitřní parapet </w:t>
      </w:r>
      <w:r>
        <w:rPr>
          <w:sz w:val="24"/>
          <w:szCs w:val="24"/>
        </w:rPr>
        <w:t xml:space="preserve">1 ks </w:t>
      </w:r>
      <w:r w:rsidRPr="00B123A7">
        <w:rPr>
          <w:sz w:val="24"/>
          <w:szCs w:val="24"/>
        </w:rPr>
        <w:t>š. 200 mm</w:t>
      </w:r>
      <w:r>
        <w:rPr>
          <w:sz w:val="24"/>
          <w:szCs w:val="24"/>
        </w:rPr>
        <w:t>, 2</w:t>
      </w:r>
      <w:r w:rsidR="00E81EA9">
        <w:rPr>
          <w:sz w:val="24"/>
          <w:szCs w:val="24"/>
        </w:rPr>
        <w:t xml:space="preserve"> </w:t>
      </w:r>
      <w:r>
        <w:rPr>
          <w:sz w:val="24"/>
          <w:szCs w:val="24"/>
        </w:rPr>
        <w:t>ks š. 350mm, vnitřní žaluzie</w:t>
      </w:r>
    </w:p>
    <w:p w:rsidR="00B67837" w:rsidRDefault="00B67837" w:rsidP="00B67837">
      <w:pPr>
        <w:rPr>
          <w:sz w:val="24"/>
          <w:szCs w:val="24"/>
        </w:rPr>
      </w:pPr>
    </w:p>
    <w:p w:rsidR="00B67837" w:rsidRDefault="00B67837" w:rsidP="00B6783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285240" cy="140589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A7" w:rsidRDefault="00B67837" w:rsidP="00B123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ks  </w:t>
      </w:r>
      <w:r w:rsidRPr="00B123A7">
        <w:rPr>
          <w:sz w:val="24"/>
          <w:szCs w:val="24"/>
        </w:rPr>
        <w:t xml:space="preserve">do stavebního otvoru </w:t>
      </w:r>
      <w:r>
        <w:rPr>
          <w:sz w:val="24"/>
          <w:szCs w:val="24"/>
        </w:rPr>
        <w:t xml:space="preserve">1200 </w:t>
      </w:r>
      <w:r w:rsidRPr="00B123A7">
        <w:rPr>
          <w:sz w:val="24"/>
          <w:szCs w:val="24"/>
        </w:rPr>
        <w:t xml:space="preserve">mm x </w:t>
      </w:r>
      <w:r>
        <w:rPr>
          <w:sz w:val="24"/>
          <w:szCs w:val="24"/>
        </w:rPr>
        <w:t>1200</w:t>
      </w:r>
      <w:r w:rsidRPr="00B123A7">
        <w:rPr>
          <w:sz w:val="24"/>
          <w:szCs w:val="24"/>
        </w:rPr>
        <w:t xml:space="preserve"> mm, vnitřní parapet š. 200 mm</w:t>
      </w:r>
      <w:r>
        <w:rPr>
          <w:sz w:val="24"/>
          <w:szCs w:val="24"/>
        </w:rPr>
        <w:t>, vnitřní žaluzie</w:t>
      </w:r>
    </w:p>
    <w:p w:rsidR="00B67837" w:rsidRDefault="00B67837" w:rsidP="00B123A7">
      <w:pPr>
        <w:rPr>
          <w:sz w:val="24"/>
          <w:szCs w:val="24"/>
        </w:rPr>
      </w:pPr>
    </w:p>
    <w:p w:rsidR="00B67837" w:rsidRDefault="00B67837" w:rsidP="00B123A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362710" cy="1354455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37" w:rsidRDefault="00B67837" w:rsidP="00B123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ks  </w:t>
      </w:r>
      <w:r>
        <w:rPr>
          <w:sz w:val="24"/>
          <w:szCs w:val="24"/>
        </w:rPr>
        <w:t xml:space="preserve">do stavebního otvoru </w:t>
      </w:r>
      <w:r w:rsidR="00E81EA9">
        <w:rPr>
          <w:sz w:val="24"/>
          <w:szCs w:val="24"/>
        </w:rPr>
        <w:t>600</w:t>
      </w:r>
      <w:r>
        <w:rPr>
          <w:sz w:val="24"/>
          <w:szCs w:val="24"/>
        </w:rPr>
        <w:t xml:space="preserve"> </w:t>
      </w:r>
      <w:r w:rsidRPr="00B123A7">
        <w:rPr>
          <w:sz w:val="24"/>
          <w:szCs w:val="24"/>
        </w:rPr>
        <w:t xml:space="preserve">mm x </w:t>
      </w:r>
      <w:r w:rsidR="00E81EA9">
        <w:rPr>
          <w:sz w:val="24"/>
          <w:szCs w:val="24"/>
        </w:rPr>
        <w:t>600</w:t>
      </w:r>
      <w:r w:rsidRPr="00B123A7">
        <w:rPr>
          <w:sz w:val="24"/>
          <w:szCs w:val="24"/>
        </w:rPr>
        <w:t xml:space="preserve"> mm, vnitřní parapet </w:t>
      </w:r>
      <w:r w:rsidR="00E81EA9">
        <w:rPr>
          <w:sz w:val="24"/>
          <w:szCs w:val="24"/>
        </w:rPr>
        <w:t>2</w:t>
      </w:r>
      <w:r>
        <w:rPr>
          <w:sz w:val="24"/>
          <w:szCs w:val="24"/>
        </w:rPr>
        <w:t xml:space="preserve"> ks </w:t>
      </w:r>
      <w:r w:rsidRPr="00B123A7">
        <w:rPr>
          <w:sz w:val="24"/>
          <w:szCs w:val="24"/>
        </w:rPr>
        <w:t>š. 200 mm</w:t>
      </w:r>
      <w:r w:rsidR="00E81EA9">
        <w:rPr>
          <w:sz w:val="24"/>
          <w:szCs w:val="24"/>
        </w:rPr>
        <w:t xml:space="preserve">, 1 </w:t>
      </w:r>
      <w:r>
        <w:rPr>
          <w:sz w:val="24"/>
          <w:szCs w:val="24"/>
        </w:rPr>
        <w:t>ks š. 350mm</w:t>
      </w:r>
      <w:r w:rsidR="00E81EA9">
        <w:rPr>
          <w:sz w:val="24"/>
          <w:szCs w:val="24"/>
        </w:rPr>
        <w:t xml:space="preserve">, 1 ks zasklení čirým sklem, 2 ks zasklení reliéfovaným sklem </w:t>
      </w:r>
    </w:p>
    <w:p w:rsidR="00E81EA9" w:rsidRDefault="00E81EA9" w:rsidP="00B123A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750570" cy="131953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A9" w:rsidRDefault="00E81EA9" w:rsidP="00B123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ks </w:t>
      </w:r>
      <w:r>
        <w:rPr>
          <w:sz w:val="24"/>
          <w:szCs w:val="24"/>
        </w:rPr>
        <w:t>dveře vchodové dovnitř otevíravé do stavebního otvoru 950 mm x 2000 mm</w:t>
      </w:r>
    </w:p>
    <w:p w:rsidR="009D0465" w:rsidRDefault="009D0465" w:rsidP="00B123A7">
      <w:pPr>
        <w:rPr>
          <w:sz w:val="24"/>
          <w:szCs w:val="24"/>
        </w:rPr>
      </w:pPr>
    </w:p>
    <w:p w:rsidR="009D0465" w:rsidRDefault="009D0465" w:rsidP="00B123A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940435" cy="20097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465" w:rsidRPr="009D0465" w:rsidRDefault="009D0465" w:rsidP="00B123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ks </w:t>
      </w:r>
      <w:r>
        <w:rPr>
          <w:sz w:val="24"/>
          <w:szCs w:val="24"/>
        </w:rPr>
        <w:t>dveřní výplň ke vchodovým dveřím, min. tl. 24mm, oboustranně bílé provedení, zasklení ornamentálním sklem (členění zasklené plochy je pouze orientační)</w:t>
      </w:r>
      <w:r w:rsidR="00486EBD">
        <w:rPr>
          <w:sz w:val="24"/>
          <w:szCs w:val="24"/>
        </w:rPr>
        <w:t>, třída standard</w:t>
      </w:r>
    </w:p>
    <w:sectPr w:rsidR="009D0465" w:rsidRPr="009D0465" w:rsidSect="00B678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31"/>
    <w:rsid w:val="00255266"/>
    <w:rsid w:val="0026648D"/>
    <w:rsid w:val="002B692F"/>
    <w:rsid w:val="003912A3"/>
    <w:rsid w:val="00486EBD"/>
    <w:rsid w:val="004E7731"/>
    <w:rsid w:val="005B3CFA"/>
    <w:rsid w:val="005E2F9B"/>
    <w:rsid w:val="006C3C54"/>
    <w:rsid w:val="00733620"/>
    <w:rsid w:val="00931FC4"/>
    <w:rsid w:val="009D0465"/>
    <w:rsid w:val="00B123A7"/>
    <w:rsid w:val="00B314AD"/>
    <w:rsid w:val="00B67837"/>
    <w:rsid w:val="00D30B01"/>
    <w:rsid w:val="00E5240C"/>
    <w:rsid w:val="00E61B53"/>
    <w:rsid w:val="00E8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Severočeské doly a.s.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Vyhnálek Zdeněk</dc:creator>
  <cp:lastModifiedBy>Vyhnálek Zdeněk</cp:lastModifiedBy>
  <cp:revision>2</cp:revision>
  <dcterms:created xsi:type="dcterms:W3CDTF">2012-09-26T11:27:00Z</dcterms:created>
  <dcterms:modified xsi:type="dcterms:W3CDTF">2012-09-26T11:27:00Z</dcterms:modified>
</cp:coreProperties>
</file>