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7" w:rsidRDefault="00C52DA7" w:rsidP="008C580D">
      <w:pPr>
        <w:pStyle w:val="Nadpis1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91.5pt;margin-top:154.35pt;width:24.25pt;height:24.55pt;z-index:251667456;mso-width-relative:margin;mso-height-relative:margin" filled="f" stroked="f">
            <v:textbox style="mso-next-textbox:#_x0000_s1037">
              <w:txbxContent>
                <w:p w:rsidR="00BB7BE3" w:rsidRPr="00E35BE4" w:rsidRDefault="00BB7BE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181.45pt;margin-top:226.25pt;width:110.25pt;height:24.55pt;z-index:251666432;mso-width-relative:margin;mso-height-relative:margin" filled="f" stroked="f">
            <v:textbox style="mso-next-textbox:#_x0000_s1036">
              <w:txbxContent>
                <w:p w:rsidR="00BB7BE3" w:rsidRPr="00E35BE4" w:rsidRDefault="00BB7BE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KUCHYŇSKÁ LINKA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239.5pt;margin-top:89.25pt;width:24.25pt;height:24.55pt;z-index:251665408;mso-width-relative:margin;mso-height-relative:margin" filled="f" stroked="f">
            <v:textbox style="mso-next-textbox:#_x0000_s1034">
              <w:txbxContent>
                <w:p w:rsidR="00E35BE4" w:rsidRPr="00E35BE4" w:rsidRDefault="00E35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1.85pt;margin-top:166.15pt;width:24.25pt;height:24.55pt;z-index:251663360;mso-width-relative:margin;mso-height-relative:margin" filled="f" stroked="f">
            <v:textbox style="mso-next-textbox:#_x0000_s1032">
              <w:txbxContent>
                <w:p w:rsidR="00E35BE4" w:rsidRPr="00E35BE4" w:rsidRDefault="00E35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33" style="position:absolute;margin-left:186.65pt;margin-top:137.35pt;width:32.45pt;height:48.65pt;z-index:251664384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5.75pt;margin-top:161.25pt;width:110.2pt;height:0;z-index:251659264" o:connectortype="elbow" adj="-38535,-1,-38535" strokecolor="red" strokeweight="3pt"/>
        </w:pict>
      </w:r>
      <w:r>
        <w:rPr>
          <w:noProof/>
          <w:lang w:eastAsia="cs-CZ"/>
        </w:rPr>
        <w:pict>
          <v:shape id="_x0000_s1028" type="#_x0000_t32" style="position:absolute;margin-left:235.95pt;margin-top:89.25pt;width:0;height:1in;flip:y;z-index:251660288" o:connectortype="straight" strokecolor="red" strokeweight="3pt"/>
        </w:pict>
      </w:r>
      <w:r>
        <w:rPr>
          <w:noProof/>
          <w:lang w:eastAsia="cs-CZ"/>
        </w:rPr>
        <w:pict>
          <v:shape id="_x0000_s1029" type="#_x0000_t32" style="position:absolute;margin-left:275.55pt;margin-top:36.85pt;width:1.9pt;height:43.45pt;flip:x;z-index:251661312" o:connectortype="straight" strokecolor="red" strokeweight="3.25pt">
            <v:stroke endarrow="block"/>
          </v:shape>
        </w:pict>
      </w:r>
      <w:r>
        <w:rPr>
          <w:noProof/>
          <w:lang w:eastAsia="cs-CZ"/>
        </w:rPr>
        <w:pict>
          <v:shape id="_x0000_s1026" type="#_x0000_t32" style="position:absolute;margin-left:125.7pt;margin-top:137.35pt;width:.05pt;height:.05pt;z-index:251658240" o:connectortype="straight"/>
        </w:pict>
      </w:r>
      <w:r w:rsidR="008C580D">
        <w:rPr>
          <w:noProof/>
          <w:lang w:eastAsia="cs-CZ"/>
        </w:rPr>
        <w:drawing>
          <wp:inline distT="0" distB="0" distL="0" distR="0">
            <wp:extent cx="5699089" cy="331254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38" t="18628" r="19168" b="16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92" cy="331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A3" w:rsidRDefault="001461A3" w:rsidP="001461A3"/>
    <w:p w:rsidR="001461A3" w:rsidRPr="001461A3" w:rsidRDefault="001461A3" w:rsidP="001461A3">
      <w:pPr>
        <w:rPr>
          <w:b/>
          <w:u w:val="single"/>
        </w:rPr>
      </w:pPr>
      <w:r w:rsidRPr="001461A3">
        <w:rPr>
          <w:b/>
          <w:u w:val="single"/>
        </w:rPr>
        <w:t>ZA HLÁDKOVEM 4, Oktavec</w:t>
      </w:r>
    </w:p>
    <w:p w:rsidR="008C580D" w:rsidRDefault="008C580D" w:rsidP="008C580D"/>
    <w:p w:rsidR="00BB7BE3" w:rsidRDefault="008C580D" w:rsidP="008C580D">
      <w:pPr>
        <w:spacing w:line="240" w:lineRule="auto"/>
      </w:pPr>
      <w:r>
        <w:t>SESTAVA VESTAVĚNÝCH SKŘÍNÍ</w:t>
      </w:r>
    </w:p>
    <w:p w:rsidR="00BB7BE3" w:rsidRDefault="000F6338" w:rsidP="000F6338">
      <w:pPr>
        <w:pStyle w:val="Odstavecseseznamem"/>
        <w:spacing w:line="240" w:lineRule="auto"/>
        <w:ind w:left="1080"/>
      </w:pPr>
      <w:r>
        <w:t xml:space="preserve">výška stropu: </w:t>
      </w:r>
      <w:r>
        <w:tab/>
      </w:r>
      <w:r>
        <w:tab/>
        <w:t>2 720 mm</w:t>
      </w:r>
      <w:r>
        <w:br/>
        <w:t xml:space="preserve">- výška sníženého stropu : </w:t>
      </w:r>
      <w:r>
        <w:tab/>
        <w:t xml:space="preserve">???  </w:t>
      </w:r>
      <w:r w:rsidR="00EC1FFC">
        <w:t>(sdělíme dodatečně)</w:t>
      </w:r>
      <w:r w:rsidR="00BB7BE3">
        <w:br/>
        <w:t>- ostatní rozměry viz pláneK</w:t>
      </w:r>
      <w:r w:rsidR="00BB7BE3">
        <w:br/>
        <w:t>- vzhled viz foto</w:t>
      </w:r>
    </w:p>
    <w:p w:rsidR="001461A3" w:rsidRDefault="001461A3" w:rsidP="008C580D">
      <w:pPr>
        <w:spacing w:line="240" w:lineRule="auto"/>
      </w:pPr>
    </w:p>
    <w:p w:rsidR="008C580D" w:rsidRDefault="001461A3" w:rsidP="001461A3">
      <w:r>
        <w:t>SESTAVA VESTAVĚNÝCH SKŘÍNÍ má obsahovat:</w:t>
      </w:r>
      <w:r>
        <w:br/>
      </w:r>
      <w:r w:rsidR="008C580D">
        <w:t xml:space="preserve">- </w:t>
      </w:r>
      <w:r w:rsidR="00E35BE4">
        <w:t xml:space="preserve">1:  volitelně </w:t>
      </w:r>
      <w:r w:rsidR="008C580D">
        <w:t>je možné protáhnutí před stěnu původního světlíku, pouze do výšky cca 8 – 100cm</w:t>
      </w:r>
      <w:r w:rsidR="00BB7BE3">
        <w:br/>
        <w:t xml:space="preserve">- 2:  </w:t>
      </w:r>
      <w:r w:rsidR="00E35BE4">
        <w:t xml:space="preserve"> na stěně vede svislé potrubí nepoužívaného plynu – (zakrýt mělkou otevřenou skříňkou</w:t>
      </w:r>
      <w:r w:rsidR="00BB7BE3">
        <w:br/>
        <w:t>- 3:   (částečně) skládací / sklápěcí jídelní /nebo pracovní) stolek</w:t>
      </w:r>
    </w:p>
    <w:p w:rsidR="001461A3" w:rsidRDefault="001461A3" w:rsidP="001461A3">
      <w:pPr>
        <w:pStyle w:val="Odstavecseseznamem"/>
        <w:numPr>
          <w:ilvl w:val="0"/>
          <w:numId w:val="6"/>
        </w:numPr>
      </w:pPr>
      <w:r>
        <w:t>výška:  až do stropu</w:t>
      </w:r>
    </w:p>
    <w:p w:rsidR="001461A3" w:rsidRDefault="001461A3" w:rsidP="001461A3">
      <w:pPr>
        <w:pStyle w:val="Odstavecseseznamem"/>
        <w:numPr>
          <w:ilvl w:val="0"/>
          <w:numId w:val="6"/>
        </w:numPr>
      </w:pPr>
      <w:r>
        <w:t>hloubka: nemusí být plných 850mm – dosažitelnost / využitelnost ?</w:t>
      </w:r>
    </w:p>
    <w:p w:rsidR="001461A3" w:rsidRDefault="001461A3" w:rsidP="001461A3">
      <w:pPr>
        <w:pStyle w:val="Odstavecseseznamem"/>
        <w:numPr>
          <w:ilvl w:val="0"/>
          <w:numId w:val="6"/>
        </w:numPr>
      </w:pPr>
      <w:r>
        <w:t>v části provést niku (police, knihovna ?), případně přes roh pro vizuální odlehčení sestavy</w:t>
      </w:r>
    </w:p>
    <w:p w:rsidR="001461A3" w:rsidRDefault="001461A3" w:rsidP="001461A3">
      <w:r>
        <w:t>Materiál:</w:t>
      </w:r>
      <w:r>
        <w:br/>
        <w:t xml:space="preserve">lamino desky (?), </w:t>
      </w:r>
      <w:r>
        <w:br/>
        <w:t>dohodnout barevnost (kuchyně je černá, pracovní deska dub, podlaha šedý vi</w:t>
      </w:r>
      <w:r w:rsidR="00F53088">
        <w:t>nyl</w:t>
      </w:r>
      <w:r>
        <w:t>, stěny bílý nátěr)</w:t>
      </w:r>
    </w:p>
    <w:p w:rsidR="008C580D" w:rsidRDefault="008C580D" w:rsidP="008C580D"/>
    <w:p w:rsidR="008C580D" w:rsidRPr="008C580D" w:rsidRDefault="008C580D" w:rsidP="008C580D"/>
    <w:sectPr w:rsidR="008C580D" w:rsidRPr="008C580D" w:rsidSect="00DE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769"/>
    <w:multiLevelType w:val="hybridMultilevel"/>
    <w:tmpl w:val="E4C84904"/>
    <w:lvl w:ilvl="0" w:tplc="B2A84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BB5"/>
    <w:multiLevelType w:val="hybridMultilevel"/>
    <w:tmpl w:val="DF66F85E"/>
    <w:lvl w:ilvl="0" w:tplc="B85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14F9"/>
    <w:multiLevelType w:val="hybridMultilevel"/>
    <w:tmpl w:val="CE74C2C6"/>
    <w:lvl w:ilvl="0" w:tplc="E50E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58F"/>
    <w:multiLevelType w:val="hybridMultilevel"/>
    <w:tmpl w:val="AEA6B894"/>
    <w:lvl w:ilvl="0" w:tplc="530C7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93468"/>
    <w:multiLevelType w:val="hybridMultilevel"/>
    <w:tmpl w:val="1CCAC1BE"/>
    <w:lvl w:ilvl="0" w:tplc="B0E866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155A74"/>
    <w:multiLevelType w:val="hybridMultilevel"/>
    <w:tmpl w:val="F8C431E2"/>
    <w:lvl w:ilvl="0" w:tplc="466E3C8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2056B8C"/>
    <w:multiLevelType w:val="hybridMultilevel"/>
    <w:tmpl w:val="92BA8438"/>
    <w:lvl w:ilvl="0" w:tplc="6F743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6304"/>
    <w:multiLevelType w:val="hybridMultilevel"/>
    <w:tmpl w:val="A334A72A"/>
    <w:lvl w:ilvl="0" w:tplc="30BA9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C580D"/>
    <w:rsid w:val="000F6338"/>
    <w:rsid w:val="001461A3"/>
    <w:rsid w:val="002A71A6"/>
    <w:rsid w:val="003B0D3D"/>
    <w:rsid w:val="007767F9"/>
    <w:rsid w:val="008C580D"/>
    <w:rsid w:val="00BB516B"/>
    <w:rsid w:val="00BB7BE3"/>
    <w:rsid w:val="00C52DA7"/>
    <w:rsid w:val="00DE5AC7"/>
    <w:rsid w:val="00E35BE4"/>
    <w:rsid w:val="00EC1FFC"/>
    <w:rsid w:val="00F20101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AC7"/>
  </w:style>
  <w:style w:type="paragraph" w:styleId="Nadpis1">
    <w:name w:val="heading 1"/>
    <w:basedOn w:val="Normln"/>
    <w:next w:val="Normln"/>
    <w:link w:val="Nadpis1Char"/>
    <w:uiPriority w:val="9"/>
    <w:qFormat/>
    <w:rsid w:val="008C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C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</dc:creator>
  <cp:lastModifiedBy>Okt</cp:lastModifiedBy>
  <cp:revision>6</cp:revision>
  <dcterms:created xsi:type="dcterms:W3CDTF">2017-09-29T07:20:00Z</dcterms:created>
  <dcterms:modified xsi:type="dcterms:W3CDTF">2017-09-29T08:25:00Z</dcterms:modified>
</cp:coreProperties>
</file>