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B5" w:rsidRDefault="00503CA4">
      <w:r w:rsidRPr="00503CA4">
        <w:t>https://nahlizenidokn.cuzk.cz/ZobrazObjekt.aspx?encrypted=sPPe0PwM92EOZbbIZLES2IkHZ0zxNrUK6aD5SimDEeICutA-IcO_S6vs0aEDjwxTL3LIx1gr0EpPqS9lqAaRlt4TboG68O6G46jJnnqiJ6iXWAMm0wkEvg==</w:t>
      </w:r>
      <w:bookmarkStart w:id="0" w:name="_GoBack"/>
      <w:bookmarkEnd w:id="0"/>
    </w:p>
    <w:sectPr w:rsidR="0057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4"/>
    <w:rsid w:val="00503CA4"/>
    <w:rsid w:val="005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Zemanová</dc:creator>
  <cp:lastModifiedBy>Veronika Zemanová</cp:lastModifiedBy>
  <cp:revision>1</cp:revision>
  <dcterms:created xsi:type="dcterms:W3CDTF">2020-09-11T11:51:00Z</dcterms:created>
  <dcterms:modified xsi:type="dcterms:W3CDTF">2020-09-11T11:51:00Z</dcterms:modified>
</cp:coreProperties>
</file>